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4D13E881" w:rsidR="00765939" w:rsidRDefault="004547FC" w:rsidP="0041615D">
      <w:pPr>
        <w:pStyle w:val="Title"/>
        <w:spacing w:before="0"/>
      </w:pPr>
      <w:r>
        <w:t>Community Wellbeing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014898C7" w14:textId="7CB9B50D" w:rsidR="001A63F2" w:rsidRPr="004F6901"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r w:rsidRPr="004F6901">
        <w:rPr>
          <w:b/>
          <w:bCs/>
          <w:sz w:val="36"/>
          <w:szCs w:val="30"/>
        </w:rPr>
        <w:t xml:space="preserve">in partnership with the Albemarle County Office of </w:t>
      </w:r>
      <w:r w:rsidR="004547FC">
        <w:rPr>
          <w:b/>
          <w:bCs/>
          <w:sz w:val="36"/>
          <w:szCs w:val="30"/>
        </w:rPr>
        <w:t>Community Wellbeing</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5FBBD301">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1F99799B" w14:textId="7BD69A55" w:rsidR="009D4EF7"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261434" w:history="1">
            <w:r w:rsidR="009D4EF7" w:rsidRPr="006D2929">
              <w:rPr>
                <w:rStyle w:val="Hyperlink"/>
                <w:noProof/>
              </w:rPr>
              <w:t>Executive Summary</w:t>
            </w:r>
            <w:r w:rsidR="009D4EF7">
              <w:rPr>
                <w:noProof/>
                <w:webHidden/>
              </w:rPr>
              <w:tab/>
            </w:r>
            <w:r w:rsidR="009D4EF7">
              <w:rPr>
                <w:noProof/>
                <w:webHidden/>
              </w:rPr>
              <w:fldChar w:fldCharType="begin"/>
            </w:r>
            <w:r w:rsidR="009D4EF7">
              <w:rPr>
                <w:noProof/>
                <w:webHidden/>
              </w:rPr>
              <w:instrText xml:space="preserve"> PAGEREF _Toc195261434 \h </w:instrText>
            </w:r>
            <w:r w:rsidR="009D4EF7">
              <w:rPr>
                <w:noProof/>
                <w:webHidden/>
              </w:rPr>
            </w:r>
            <w:r w:rsidR="009D4EF7">
              <w:rPr>
                <w:noProof/>
                <w:webHidden/>
              </w:rPr>
              <w:fldChar w:fldCharType="separate"/>
            </w:r>
            <w:r w:rsidR="002C7466">
              <w:rPr>
                <w:noProof/>
                <w:webHidden/>
              </w:rPr>
              <w:t>1</w:t>
            </w:r>
            <w:r w:rsidR="009D4EF7">
              <w:rPr>
                <w:noProof/>
                <w:webHidden/>
              </w:rPr>
              <w:fldChar w:fldCharType="end"/>
            </w:r>
          </w:hyperlink>
        </w:p>
        <w:p w14:paraId="5DDAF105" w14:textId="4D8FE0D8"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5" w:history="1">
            <w:r w:rsidRPr="006D2929">
              <w:rPr>
                <w:rStyle w:val="Hyperlink"/>
                <w:noProof/>
              </w:rPr>
              <w:t>Mission Statement</w:t>
            </w:r>
            <w:r>
              <w:rPr>
                <w:noProof/>
                <w:webHidden/>
              </w:rPr>
              <w:tab/>
            </w:r>
            <w:r>
              <w:rPr>
                <w:noProof/>
                <w:webHidden/>
              </w:rPr>
              <w:fldChar w:fldCharType="begin"/>
            </w:r>
            <w:r>
              <w:rPr>
                <w:noProof/>
                <w:webHidden/>
              </w:rPr>
              <w:instrText xml:space="preserve"> PAGEREF _Toc195261435 \h </w:instrText>
            </w:r>
            <w:r>
              <w:rPr>
                <w:noProof/>
                <w:webHidden/>
              </w:rPr>
            </w:r>
            <w:r>
              <w:rPr>
                <w:noProof/>
                <w:webHidden/>
              </w:rPr>
              <w:fldChar w:fldCharType="separate"/>
            </w:r>
            <w:r w:rsidR="002C7466">
              <w:rPr>
                <w:noProof/>
                <w:webHidden/>
              </w:rPr>
              <w:t>3</w:t>
            </w:r>
            <w:r>
              <w:rPr>
                <w:noProof/>
                <w:webHidden/>
              </w:rPr>
              <w:fldChar w:fldCharType="end"/>
            </w:r>
          </w:hyperlink>
        </w:p>
        <w:p w14:paraId="335D321F" w14:textId="6F9CFB53"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6" w:history="1">
            <w:r w:rsidRPr="006D2929">
              <w:rPr>
                <w:rStyle w:val="Hyperlink"/>
                <w:noProof/>
              </w:rPr>
              <w:t>Introduction</w:t>
            </w:r>
            <w:r>
              <w:rPr>
                <w:noProof/>
                <w:webHidden/>
              </w:rPr>
              <w:tab/>
            </w:r>
            <w:r>
              <w:rPr>
                <w:noProof/>
                <w:webHidden/>
              </w:rPr>
              <w:fldChar w:fldCharType="begin"/>
            </w:r>
            <w:r>
              <w:rPr>
                <w:noProof/>
                <w:webHidden/>
              </w:rPr>
              <w:instrText xml:space="preserve"> PAGEREF _Toc195261436 \h </w:instrText>
            </w:r>
            <w:r>
              <w:rPr>
                <w:noProof/>
                <w:webHidden/>
              </w:rPr>
            </w:r>
            <w:r>
              <w:rPr>
                <w:noProof/>
                <w:webHidden/>
              </w:rPr>
              <w:fldChar w:fldCharType="separate"/>
            </w:r>
            <w:r w:rsidR="002C7466">
              <w:rPr>
                <w:noProof/>
                <w:webHidden/>
              </w:rPr>
              <w:t>3</w:t>
            </w:r>
            <w:r>
              <w:rPr>
                <w:noProof/>
                <w:webHidden/>
              </w:rPr>
              <w:fldChar w:fldCharType="end"/>
            </w:r>
          </w:hyperlink>
        </w:p>
        <w:p w14:paraId="195898EB" w14:textId="0560250E"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7" w:history="1">
            <w:r w:rsidRPr="006D2929">
              <w:rPr>
                <w:rStyle w:val="Hyperlink"/>
                <w:noProof/>
              </w:rPr>
              <w:t>Demographic Profile</w:t>
            </w:r>
            <w:r>
              <w:rPr>
                <w:noProof/>
                <w:webHidden/>
              </w:rPr>
              <w:tab/>
            </w:r>
            <w:r>
              <w:rPr>
                <w:noProof/>
                <w:webHidden/>
              </w:rPr>
              <w:fldChar w:fldCharType="begin"/>
            </w:r>
            <w:r>
              <w:rPr>
                <w:noProof/>
                <w:webHidden/>
              </w:rPr>
              <w:instrText xml:space="preserve"> PAGEREF _Toc195261437 \h </w:instrText>
            </w:r>
            <w:r>
              <w:rPr>
                <w:noProof/>
                <w:webHidden/>
              </w:rPr>
            </w:r>
            <w:r>
              <w:rPr>
                <w:noProof/>
                <w:webHidden/>
              </w:rPr>
              <w:fldChar w:fldCharType="separate"/>
            </w:r>
            <w:r w:rsidR="002C7466">
              <w:rPr>
                <w:noProof/>
                <w:webHidden/>
              </w:rPr>
              <w:t>4</w:t>
            </w:r>
            <w:r>
              <w:rPr>
                <w:noProof/>
                <w:webHidden/>
              </w:rPr>
              <w:fldChar w:fldCharType="end"/>
            </w:r>
          </w:hyperlink>
        </w:p>
        <w:p w14:paraId="76EF380C" w14:textId="70E90B5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8" w:history="1">
            <w:r w:rsidRPr="006D2929">
              <w:rPr>
                <w:rStyle w:val="Hyperlink"/>
                <w:noProof/>
              </w:rPr>
              <w:t>Race and Ethnicity</w:t>
            </w:r>
            <w:r>
              <w:rPr>
                <w:noProof/>
                <w:webHidden/>
              </w:rPr>
              <w:tab/>
            </w:r>
            <w:r>
              <w:rPr>
                <w:noProof/>
                <w:webHidden/>
              </w:rPr>
              <w:fldChar w:fldCharType="begin"/>
            </w:r>
            <w:r>
              <w:rPr>
                <w:noProof/>
                <w:webHidden/>
              </w:rPr>
              <w:instrText xml:space="preserve"> PAGEREF _Toc195261438 \h </w:instrText>
            </w:r>
            <w:r>
              <w:rPr>
                <w:noProof/>
                <w:webHidden/>
              </w:rPr>
            </w:r>
            <w:r>
              <w:rPr>
                <w:noProof/>
                <w:webHidden/>
              </w:rPr>
              <w:fldChar w:fldCharType="separate"/>
            </w:r>
            <w:r w:rsidR="002C7466">
              <w:rPr>
                <w:noProof/>
                <w:webHidden/>
              </w:rPr>
              <w:t>4</w:t>
            </w:r>
            <w:r>
              <w:rPr>
                <w:noProof/>
                <w:webHidden/>
              </w:rPr>
              <w:fldChar w:fldCharType="end"/>
            </w:r>
          </w:hyperlink>
        </w:p>
        <w:p w14:paraId="52462BE7" w14:textId="56B1B52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9" w:history="1">
            <w:r w:rsidRPr="006D2929">
              <w:rPr>
                <w:rStyle w:val="Hyperlink"/>
                <w:noProof/>
              </w:rPr>
              <w:t>Age &amp; Sex</w:t>
            </w:r>
            <w:r>
              <w:rPr>
                <w:noProof/>
                <w:webHidden/>
              </w:rPr>
              <w:tab/>
            </w:r>
            <w:r>
              <w:rPr>
                <w:noProof/>
                <w:webHidden/>
              </w:rPr>
              <w:fldChar w:fldCharType="begin"/>
            </w:r>
            <w:r>
              <w:rPr>
                <w:noProof/>
                <w:webHidden/>
              </w:rPr>
              <w:instrText xml:space="preserve"> PAGEREF _Toc195261439 \h </w:instrText>
            </w:r>
            <w:r>
              <w:rPr>
                <w:noProof/>
                <w:webHidden/>
              </w:rPr>
            </w:r>
            <w:r>
              <w:rPr>
                <w:noProof/>
                <w:webHidden/>
              </w:rPr>
              <w:fldChar w:fldCharType="separate"/>
            </w:r>
            <w:r w:rsidR="002C7466">
              <w:rPr>
                <w:noProof/>
                <w:webHidden/>
              </w:rPr>
              <w:t>7</w:t>
            </w:r>
            <w:r>
              <w:rPr>
                <w:noProof/>
                <w:webHidden/>
              </w:rPr>
              <w:fldChar w:fldCharType="end"/>
            </w:r>
          </w:hyperlink>
        </w:p>
        <w:p w14:paraId="690F2D62" w14:textId="19126E9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0" w:history="1">
            <w:r w:rsidRPr="006D2929">
              <w:rPr>
                <w:rStyle w:val="Hyperlink"/>
                <w:noProof/>
              </w:rPr>
              <w:t>Nativity &amp; Language</w:t>
            </w:r>
            <w:r>
              <w:rPr>
                <w:noProof/>
                <w:webHidden/>
              </w:rPr>
              <w:tab/>
            </w:r>
            <w:r>
              <w:rPr>
                <w:noProof/>
                <w:webHidden/>
              </w:rPr>
              <w:fldChar w:fldCharType="begin"/>
            </w:r>
            <w:r>
              <w:rPr>
                <w:noProof/>
                <w:webHidden/>
              </w:rPr>
              <w:instrText xml:space="preserve"> PAGEREF _Toc195261440 \h </w:instrText>
            </w:r>
            <w:r>
              <w:rPr>
                <w:noProof/>
                <w:webHidden/>
              </w:rPr>
            </w:r>
            <w:r>
              <w:rPr>
                <w:noProof/>
                <w:webHidden/>
              </w:rPr>
              <w:fldChar w:fldCharType="separate"/>
            </w:r>
            <w:r w:rsidR="002C7466">
              <w:rPr>
                <w:noProof/>
                <w:webHidden/>
              </w:rPr>
              <w:t>8</w:t>
            </w:r>
            <w:r>
              <w:rPr>
                <w:noProof/>
                <w:webHidden/>
              </w:rPr>
              <w:fldChar w:fldCharType="end"/>
            </w:r>
          </w:hyperlink>
        </w:p>
        <w:p w14:paraId="064CFB19" w14:textId="15514B4F"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1" w:history="1">
            <w:r w:rsidRPr="006D2929">
              <w:rPr>
                <w:rStyle w:val="Hyperlink"/>
                <w:noProof/>
              </w:rPr>
              <w:t>Disability</w:t>
            </w:r>
            <w:r>
              <w:rPr>
                <w:noProof/>
                <w:webHidden/>
              </w:rPr>
              <w:tab/>
            </w:r>
            <w:r>
              <w:rPr>
                <w:noProof/>
                <w:webHidden/>
              </w:rPr>
              <w:fldChar w:fldCharType="begin"/>
            </w:r>
            <w:r>
              <w:rPr>
                <w:noProof/>
                <w:webHidden/>
              </w:rPr>
              <w:instrText xml:space="preserve"> PAGEREF _Toc195261441 \h </w:instrText>
            </w:r>
            <w:r>
              <w:rPr>
                <w:noProof/>
                <w:webHidden/>
              </w:rPr>
            </w:r>
            <w:r>
              <w:rPr>
                <w:noProof/>
                <w:webHidden/>
              </w:rPr>
              <w:fldChar w:fldCharType="separate"/>
            </w:r>
            <w:r w:rsidR="002C7466">
              <w:rPr>
                <w:noProof/>
                <w:webHidden/>
              </w:rPr>
              <w:t>11</w:t>
            </w:r>
            <w:r>
              <w:rPr>
                <w:noProof/>
                <w:webHidden/>
              </w:rPr>
              <w:fldChar w:fldCharType="end"/>
            </w:r>
          </w:hyperlink>
        </w:p>
        <w:p w14:paraId="5249902C" w14:textId="4DFD1166"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2" w:history="1">
            <w:r w:rsidRPr="006D2929">
              <w:rPr>
                <w:rStyle w:val="Hyperlink"/>
                <w:noProof/>
              </w:rPr>
              <w:t>LGBTQIA+ Communities</w:t>
            </w:r>
            <w:r>
              <w:rPr>
                <w:noProof/>
                <w:webHidden/>
              </w:rPr>
              <w:tab/>
            </w:r>
            <w:r>
              <w:rPr>
                <w:noProof/>
                <w:webHidden/>
              </w:rPr>
              <w:fldChar w:fldCharType="begin"/>
            </w:r>
            <w:r>
              <w:rPr>
                <w:noProof/>
                <w:webHidden/>
              </w:rPr>
              <w:instrText xml:space="preserve"> PAGEREF _Toc195261442 \h </w:instrText>
            </w:r>
            <w:r>
              <w:rPr>
                <w:noProof/>
                <w:webHidden/>
              </w:rPr>
            </w:r>
            <w:r>
              <w:rPr>
                <w:noProof/>
                <w:webHidden/>
              </w:rPr>
              <w:fldChar w:fldCharType="separate"/>
            </w:r>
            <w:r w:rsidR="002C7466">
              <w:rPr>
                <w:noProof/>
                <w:webHidden/>
              </w:rPr>
              <w:t>12</w:t>
            </w:r>
            <w:r>
              <w:rPr>
                <w:noProof/>
                <w:webHidden/>
              </w:rPr>
              <w:fldChar w:fldCharType="end"/>
            </w:r>
          </w:hyperlink>
        </w:p>
        <w:p w14:paraId="6B2CDA9F" w14:textId="61961728"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_Toc195261443 \h </w:instrText>
            </w:r>
            <w:r>
              <w:rPr>
                <w:noProof/>
                <w:webHidden/>
              </w:rPr>
            </w:r>
            <w:r>
              <w:rPr>
                <w:noProof/>
                <w:webHidden/>
              </w:rPr>
              <w:fldChar w:fldCharType="separate"/>
            </w:r>
            <w:r w:rsidR="002C7466">
              <w:rPr>
                <w:noProof/>
                <w:webHidden/>
              </w:rPr>
              <w:t>13</w:t>
            </w:r>
            <w:r>
              <w:rPr>
                <w:noProof/>
                <w:webHidden/>
              </w:rPr>
              <w:fldChar w:fldCharType="end"/>
            </w:r>
          </w:hyperlink>
        </w:p>
        <w:p w14:paraId="32CC0285" w14:textId="54329C82"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4" w:history="1">
            <w:r w:rsidRPr="006D2929">
              <w:rPr>
                <w:rStyle w:val="Hyperlink"/>
                <w:noProof/>
              </w:rPr>
              <w:t>Human Development Framework</w:t>
            </w:r>
            <w:r>
              <w:rPr>
                <w:noProof/>
                <w:webHidden/>
              </w:rPr>
              <w:tab/>
            </w:r>
            <w:r>
              <w:rPr>
                <w:noProof/>
                <w:webHidden/>
              </w:rPr>
              <w:fldChar w:fldCharType="begin"/>
            </w:r>
            <w:r>
              <w:rPr>
                <w:noProof/>
                <w:webHidden/>
              </w:rPr>
              <w:instrText xml:space="preserve"> PAGEREF _Toc195261444 \h </w:instrText>
            </w:r>
            <w:r>
              <w:rPr>
                <w:noProof/>
                <w:webHidden/>
              </w:rPr>
            </w:r>
            <w:r>
              <w:rPr>
                <w:noProof/>
                <w:webHidden/>
              </w:rPr>
              <w:fldChar w:fldCharType="separate"/>
            </w:r>
            <w:r w:rsidR="002C7466">
              <w:rPr>
                <w:noProof/>
                <w:webHidden/>
              </w:rPr>
              <w:t>15</w:t>
            </w:r>
            <w:r>
              <w:rPr>
                <w:noProof/>
                <w:webHidden/>
              </w:rPr>
              <w:fldChar w:fldCharType="end"/>
            </w:r>
          </w:hyperlink>
        </w:p>
        <w:p w14:paraId="57896C6D" w14:textId="214BC438"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5" w:history="1">
            <w:r w:rsidRPr="006D2929">
              <w:rPr>
                <w:rStyle w:val="Hyperlink"/>
                <w:noProof/>
              </w:rPr>
              <w:t>The Human Development Index</w:t>
            </w:r>
            <w:r>
              <w:rPr>
                <w:noProof/>
                <w:webHidden/>
              </w:rPr>
              <w:tab/>
            </w:r>
            <w:r>
              <w:rPr>
                <w:noProof/>
                <w:webHidden/>
              </w:rPr>
              <w:fldChar w:fldCharType="begin"/>
            </w:r>
            <w:r>
              <w:rPr>
                <w:noProof/>
                <w:webHidden/>
              </w:rPr>
              <w:instrText xml:space="preserve"> PAGEREF _Toc195261445 \h </w:instrText>
            </w:r>
            <w:r>
              <w:rPr>
                <w:noProof/>
                <w:webHidden/>
              </w:rPr>
            </w:r>
            <w:r>
              <w:rPr>
                <w:noProof/>
                <w:webHidden/>
              </w:rPr>
              <w:fldChar w:fldCharType="separate"/>
            </w:r>
            <w:r w:rsidR="002C7466">
              <w:rPr>
                <w:noProof/>
                <w:webHidden/>
              </w:rPr>
              <w:t>15</w:t>
            </w:r>
            <w:r>
              <w:rPr>
                <w:noProof/>
                <w:webHidden/>
              </w:rPr>
              <w:fldChar w:fldCharType="end"/>
            </w:r>
          </w:hyperlink>
        </w:p>
        <w:p w14:paraId="4E116FB5" w14:textId="64875C6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6" w:history="1">
            <w:r w:rsidRPr="006D2929">
              <w:rPr>
                <w:rStyle w:val="Hyperlink"/>
                <w:noProof/>
              </w:rPr>
              <w:t>AHDI and Albemarle County</w:t>
            </w:r>
            <w:r>
              <w:rPr>
                <w:noProof/>
                <w:webHidden/>
              </w:rPr>
              <w:tab/>
            </w:r>
            <w:r>
              <w:rPr>
                <w:noProof/>
                <w:webHidden/>
              </w:rPr>
              <w:fldChar w:fldCharType="begin"/>
            </w:r>
            <w:r>
              <w:rPr>
                <w:noProof/>
                <w:webHidden/>
              </w:rPr>
              <w:instrText xml:space="preserve"> PAGEREF _Toc195261446 \h </w:instrText>
            </w:r>
            <w:r>
              <w:rPr>
                <w:noProof/>
                <w:webHidden/>
              </w:rPr>
            </w:r>
            <w:r>
              <w:rPr>
                <w:noProof/>
                <w:webHidden/>
              </w:rPr>
              <w:fldChar w:fldCharType="separate"/>
            </w:r>
            <w:r w:rsidR="002C7466">
              <w:rPr>
                <w:noProof/>
                <w:webHidden/>
              </w:rPr>
              <w:t>16</w:t>
            </w:r>
            <w:r>
              <w:rPr>
                <w:noProof/>
                <w:webHidden/>
              </w:rPr>
              <w:fldChar w:fldCharType="end"/>
            </w:r>
          </w:hyperlink>
        </w:p>
        <w:p w14:paraId="0DF751FE" w14:textId="3CED0A3E"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7" w:history="1">
            <w:r w:rsidRPr="006D2929">
              <w:rPr>
                <w:rStyle w:val="Hyperlink"/>
                <w:noProof/>
              </w:rPr>
              <w:t>A Long and Healthy Life: Health Profile</w:t>
            </w:r>
            <w:r>
              <w:rPr>
                <w:noProof/>
                <w:webHidden/>
              </w:rPr>
              <w:tab/>
            </w:r>
            <w:r>
              <w:rPr>
                <w:noProof/>
                <w:webHidden/>
              </w:rPr>
              <w:fldChar w:fldCharType="begin"/>
            </w:r>
            <w:r>
              <w:rPr>
                <w:noProof/>
                <w:webHidden/>
              </w:rPr>
              <w:instrText xml:space="preserve"> PAGEREF _Toc195261447 \h </w:instrText>
            </w:r>
            <w:r>
              <w:rPr>
                <w:noProof/>
                <w:webHidden/>
              </w:rPr>
            </w:r>
            <w:r>
              <w:rPr>
                <w:noProof/>
                <w:webHidden/>
              </w:rPr>
              <w:fldChar w:fldCharType="separate"/>
            </w:r>
            <w:r w:rsidR="002C7466">
              <w:rPr>
                <w:noProof/>
                <w:webHidden/>
              </w:rPr>
              <w:t>21</w:t>
            </w:r>
            <w:r>
              <w:rPr>
                <w:noProof/>
                <w:webHidden/>
              </w:rPr>
              <w:fldChar w:fldCharType="end"/>
            </w:r>
          </w:hyperlink>
        </w:p>
        <w:p w14:paraId="64112B94" w14:textId="05CF088D"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8" w:history="1">
            <w:r w:rsidRPr="006D2929">
              <w:rPr>
                <w:rStyle w:val="Hyperlink"/>
                <w:noProof/>
              </w:rPr>
              <w:t>Life Expectancy</w:t>
            </w:r>
            <w:r>
              <w:rPr>
                <w:noProof/>
                <w:webHidden/>
              </w:rPr>
              <w:tab/>
            </w:r>
            <w:r>
              <w:rPr>
                <w:noProof/>
                <w:webHidden/>
              </w:rPr>
              <w:fldChar w:fldCharType="begin"/>
            </w:r>
            <w:r>
              <w:rPr>
                <w:noProof/>
                <w:webHidden/>
              </w:rPr>
              <w:instrText xml:space="preserve"> PAGEREF _Toc195261448 \h </w:instrText>
            </w:r>
            <w:r>
              <w:rPr>
                <w:noProof/>
                <w:webHidden/>
              </w:rPr>
            </w:r>
            <w:r>
              <w:rPr>
                <w:noProof/>
                <w:webHidden/>
              </w:rPr>
              <w:fldChar w:fldCharType="separate"/>
            </w:r>
            <w:r w:rsidR="002C7466">
              <w:rPr>
                <w:noProof/>
                <w:webHidden/>
              </w:rPr>
              <w:t>21</w:t>
            </w:r>
            <w:r>
              <w:rPr>
                <w:noProof/>
                <w:webHidden/>
              </w:rPr>
              <w:fldChar w:fldCharType="end"/>
            </w:r>
          </w:hyperlink>
        </w:p>
        <w:p w14:paraId="01C1B059" w14:textId="5B61FC14"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9" w:history="1">
            <w:r w:rsidRPr="006D2929">
              <w:rPr>
                <w:rStyle w:val="Hyperlink"/>
                <w:noProof/>
              </w:rPr>
              <w:t>Food Security</w:t>
            </w:r>
            <w:r>
              <w:rPr>
                <w:noProof/>
                <w:webHidden/>
              </w:rPr>
              <w:tab/>
            </w:r>
            <w:r>
              <w:rPr>
                <w:noProof/>
                <w:webHidden/>
              </w:rPr>
              <w:fldChar w:fldCharType="begin"/>
            </w:r>
            <w:r>
              <w:rPr>
                <w:noProof/>
                <w:webHidden/>
              </w:rPr>
              <w:instrText xml:space="preserve"> PAGEREF _Toc195261449 \h </w:instrText>
            </w:r>
            <w:r>
              <w:rPr>
                <w:noProof/>
                <w:webHidden/>
              </w:rPr>
            </w:r>
            <w:r>
              <w:rPr>
                <w:noProof/>
                <w:webHidden/>
              </w:rPr>
              <w:fldChar w:fldCharType="separate"/>
            </w:r>
            <w:r w:rsidR="002C7466">
              <w:rPr>
                <w:noProof/>
                <w:webHidden/>
              </w:rPr>
              <w:t>23</w:t>
            </w:r>
            <w:r>
              <w:rPr>
                <w:noProof/>
                <w:webHidden/>
              </w:rPr>
              <w:fldChar w:fldCharType="end"/>
            </w:r>
          </w:hyperlink>
        </w:p>
        <w:p w14:paraId="7E97092A" w14:textId="6792F0F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0" w:history="1">
            <w:r w:rsidRPr="006D2929">
              <w:rPr>
                <w:rStyle w:val="Hyperlink"/>
                <w:noProof/>
              </w:rPr>
              <w:t>Health Outcomes &amp; Prevention</w:t>
            </w:r>
            <w:r>
              <w:rPr>
                <w:noProof/>
                <w:webHidden/>
              </w:rPr>
              <w:tab/>
            </w:r>
            <w:r>
              <w:rPr>
                <w:noProof/>
                <w:webHidden/>
              </w:rPr>
              <w:fldChar w:fldCharType="begin"/>
            </w:r>
            <w:r>
              <w:rPr>
                <w:noProof/>
                <w:webHidden/>
              </w:rPr>
              <w:instrText xml:space="preserve"> PAGEREF _Toc195261450 \h </w:instrText>
            </w:r>
            <w:r>
              <w:rPr>
                <w:noProof/>
                <w:webHidden/>
              </w:rPr>
            </w:r>
            <w:r>
              <w:rPr>
                <w:noProof/>
                <w:webHidden/>
              </w:rPr>
              <w:fldChar w:fldCharType="separate"/>
            </w:r>
            <w:r w:rsidR="002C7466">
              <w:rPr>
                <w:noProof/>
                <w:webHidden/>
              </w:rPr>
              <w:t>24</w:t>
            </w:r>
            <w:r>
              <w:rPr>
                <w:noProof/>
                <w:webHidden/>
              </w:rPr>
              <w:fldChar w:fldCharType="end"/>
            </w:r>
          </w:hyperlink>
        </w:p>
        <w:p w14:paraId="0347915E" w14:textId="6BB4BB5B"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1" w:history="1">
            <w:r w:rsidRPr="006D2929">
              <w:rPr>
                <w:rStyle w:val="Hyperlink"/>
                <w:noProof/>
              </w:rPr>
              <w:t>Health Insurance</w:t>
            </w:r>
            <w:r>
              <w:rPr>
                <w:noProof/>
                <w:webHidden/>
              </w:rPr>
              <w:tab/>
            </w:r>
            <w:r>
              <w:rPr>
                <w:noProof/>
                <w:webHidden/>
              </w:rPr>
              <w:fldChar w:fldCharType="begin"/>
            </w:r>
            <w:r>
              <w:rPr>
                <w:noProof/>
                <w:webHidden/>
              </w:rPr>
              <w:instrText xml:space="preserve"> PAGEREF _Toc195261451 \h </w:instrText>
            </w:r>
            <w:r>
              <w:rPr>
                <w:noProof/>
                <w:webHidden/>
              </w:rPr>
            </w:r>
            <w:r>
              <w:rPr>
                <w:noProof/>
                <w:webHidden/>
              </w:rPr>
              <w:fldChar w:fldCharType="separate"/>
            </w:r>
            <w:r w:rsidR="002C7466">
              <w:rPr>
                <w:noProof/>
                <w:webHidden/>
              </w:rPr>
              <w:t>27</w:t>
            </w:r>
            <w:r>
              <w:rPr>
                <w:noProof/>
                <w:webHidden/>
              </w:rPr>
              <w:fldChar w:fldCharType="end"/>
            </w:r>
          </w:hyperlink>
        </w:p>
        <w:p w14:paraId="6BA065FD" w14:textId="6A36F9B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2" w:history="1">
            <w:r w:rsidRPr="006D2929">
              <w:rPr>
                <w:rStyle w:val="Hyperlink"/>
                <w:noProof/>
              </w:rPr>
              <w:t>EMS Responses to Opioid Overdoses</w:t>
            </w:r>
            <w:r>
              <w:rPr>
                <w:noProof/>
                <w:webHidden/>
              </w:rPr>
              <w:tab/>
            </w:r>
            <w:r>
              <w:rPr>
                <w:noProof/>
                <w:webHidden/>
              </w:rPr>
              <w:fldChar w:fldCharType="begin"/>
            </w:r>
            <w:r>
              <w:rPr>
                <w:noProof/>
                <w:webHidden/>
              </w:rPr>
              <w:instrText xml:space="preserve"> PAGEREF _Toc195261452 \h </w:instrText>
            </w:r>
            <w:r>
              <w:rPr>
                <w:noProof/>
                <w:webHidden/>
              </w:rPr>
            </w:r>
            <w:r>
              <w:rPr>
                <w:noProof/>
                <w:webHidden/>
              </w:rPr>
              <w:fldChar w:fldCharType="separate"/>
            </w:r>
            <w:r w:rsidR="002C7466">
              <w:rPr>
                <w:noProof/>
                <w:webHidden/>
              </w:rPr>
              <w:t>29</w:t>
            </w:r>
            <w:r>
              <w:rPr>
                <w:noProof/>
                <w:webHidden/>
              </w:rPr>
              <w:fldChar w:fldCharType="end"/>
            </w:r>
          </w:hyperlink>
        </w:p>
        <w:p w14:paraId="03758683" w14:textId="603839F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_Toc195261453 \h </w:instrText>
            </w:r>
            <w:r>
              <w:rPr>
                <w:noProof/>
                <w:webHidden/>
              </w:rPr>
            </w:r>
            <w:r>
              <w:rPr>
                <w:noProof/>
                <w:webHidden/>
              </w:rPr>
              <w:fldChar w:fldCharType="separate"/>
            </w:r>
            <w:r w:rsidR="002C7466">
              <w:rPr>
                <w:noProof/>
                <w:webHidden/>
              </w:rPr>
              <w:t>30</w:t>
            </w:r>
            <w:r>
              <w:rPr>
                <w:noProof/>
                <w:webHidden/>
              </w:rPr>
              <w:fldChar w:fldCharType="end"/>
            </w:r>
          </w:hyperlink>
        </w:p>
        <w:p w14:paraId="4EB613B3" w14:textId="0CF3AEA0"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54" w:history="1">
            <w:r w:rsidRPr="006D2929">
              <w:rPr>
                <w:rStyle w:val="Hyperlink"/>
                <w:noProof/>
              </w:rPr>
              <w:t>Access to Knowledge: Education Profile</w:t>
            </w:r>
            <w:r>
              <w:rPr>
                <w:noProof/>
                <w:webHidden/>
              </w:rPr>
              <w:tab/>
            </w:r>
            <w:r>
              <w:rPr>
                <w:noProof/>
                <w:webHidden/>
              </w:rPr>
              <w:fldChar w:fldCharType="begin"/>
            </w:r>
            <w:r>
              <w:rPr>
                <w:noProof/>
                <w:webHidden/>
              </w:rPr>
              <w:instrText xml:space="preserve"> PAGEREF _Toc195261454 \h </w:instrText>
            </w:r>
            <w:r>
              <w:rPr>
                <w:noProof/>
                <w:webHidden/>
              </w:rPr>
            </w:r>
            <w:r>
              <w:rPr>
                <w:noProof/>
                <w:webHidden/>
              </w:rPr>
              <w:fldChar w:fldCharType="separate"/>
            </w:r>
            <w:r w:rsidR="002C7466">
              <w:rPr>
                <w:noProof/>
                <w:webHidden/>
              </w:rPr>
              <w:t>32</w:t>
            </w:r>
            <w:r>
              <w:rPr>
                <w:noProof/>
                <w:webHidden/>
              </w:rPr>
              <w:fldChar w:fldCharType="end"/>
            </w:r>
          </w:hyperlink>
        </w:p>
        <w:p w14:paraId="3A1E9823" w14:textId="4F38EDBE"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5" w:history="1">
            <w:r w:rsidRPr="006D2929">
              <w:rPr>
                <w:rStyle w:val="Hyperlink"/>
                <w:noProof/>
              </w:rPr>
              <w:t>Degree Attainment</w:t>
            </w:r>
            <w:r>
              <w:rPr>
                <w:noProof/>
                <w:webHidden/>
              </w:rPr>
              <w:tab/>
            </w:r>
            <w:r>
              <w:rPr>
                <w:noProof/>
                <w:webHidden/>
              </w:rPr>
              <w:fldChar w:fldCharType="begin"/>
            </w:r>
            <w:r>
              <w:rPr>
                <w:noProof/>
                <w:webHidden/>
              </w:rPr>
              <w:instrText xml:space="preserve"> PAGEREF _Toc195261455 \h </w:instrText>
            </w:r>
            <w:r>
              <w:rPr>
                <w:noProof/>
                <w:webHidden/>
              </w:rPr>
            </w:r>
            <w:r>
              <w:rPr>
                <w:noProof/>
                <w:webHidden/>
              </w:rPr>
              <w:fldChar w:fldCharType="separate"/>
            </w:r>
            <w:r w:rsidR="002C7466">
              <w:rPr>
                <w:noProof/>
                <w:webHidden/>
              </w:rPr>
              <w:t>32</w:t>
            </w:r>
            <w:r>
              <w:rPr>
                <w:noProof/>
                <w:webHidden/>
              </w:rPr>
              <w:fldChar w:fldCharType="end"/>
            </w:r>
          </w:hyperlink>
        </w:p>
        <w:p w14:paraId="42BF55F3" w14:textId="2CB0E4C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6" w:history="1">
            <w:r w:rsidRPr="006D2929">
              <w:rPr>
                <w:rStyle w:val="Hyperlink"/>
                <w:noProof/>
              </w:rPr>
              <w:t>School Enrollment</w:t>
            </w:r>
            <w:r>
              <w:rPr>
                <w:noProof/>
                <w:webHidden/>
              </w:rPr>
              <w:tab/>
            </w:r>
            <w:r>
              <w:rPr>
                <w:noProof/>
                <w:webHidden/>
              </w:rPr>
              <w:fldChar w:fldCharType="begin"/>
            </w:r>
            <w:r>
              <w:rPr>
                <w:noProof/>
                <w:webHidden/>
              </w:rPr>
              <w:instrText xml:space="preserve"> PAGEREF _Toc195261456 \h </w:instrText>
            </w:r>
            <w:r>
              <w:rPr>
                <w:noProof/>
                <w:webHidden/>
              </w:rPr>
            </w:r>
            <w:r>
              <w:rPr>
                <w:noProof/>
                <w:webHidden/>
              </w:rPr>
              <w:fldChar w:fldCharType="separate"/>
            </w:r>
            <w:r w:rsidR="002C7466">
              <w:rPr>
                <w:noProof/>
                <w:webHidden/>
              </w:rPr>
              <w:t>34</w:t>
            </w:r>
            <w:r>
              <w:rPr>
                <w:noProof/>
                <w:webHidden/>
              </w:rPr>
              <w:fldChar w:fldCharType="end"/>
            </w:r>
          </w:hyperlink>
        </w:p>
        <w:p w14:paraId="41511FF2" w14:textId="36E2210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7" w:history="1">
            <w:r w:rsidRPr="006D2929">
              <w:rPr>
                <w:rStyle w:val="Hyperlink"/>
                <w:noProof/>
              </w:rPr>
              <w:t>AP &amp; Dual Enrollment</w:t>
            </w:r>
            <w:r>
              <w:rPr>
                <w:noProof/>
                <w:webHidden/>
              </w:rPr>
              <w:tab/>
            </w:r>
            <w:r>
              <w:rPr>
                <w:noProof/>
                <w:webHidden/>
              </w:rPr>
              <w:fldChar w:fldCharType="begin"/>
            </w:r>
            <w:r>
              <w:rPr>
                <w:noProof/>
                <w:webHidden/>
              </w:rPr>
              <w:instrText xml:space="preserve"> PAGEREF _Toc195261457 \h </w:instrText>
            </w:r>
            <w:r>
              <w:rPr>
                <w:noProof/>
                <w:webHidden/>
              </w:rPr>
            </w:r>
            <w:r>
              <w:rPr>
                <w:noProof/>
                <w:webHidden/>
              </w:rPr>
              <w:fldChar w:fldCharType="separate"/>
            </w:r>
            <w:r w:rsidR="002C7466">
              <w:rPr>
                <w:noProof/>
                <w:webHidden/>
              </w:rPr>
              <w:t>36</w:t>
            </w:r>
            <w:r>
              <w:rPr>
                <w:noProof/>
                <w:webHidden/>
              </w:rPr>
              <w:fldChar w:fldCharType="end"/>
            </w:r>
          </w:hyperlink>
        </w:p>
        <w:p w14:paraId="60436A7E" w14:textId="1B06501B"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8" w:history="1">
            <w:r w:rsidRPr="006D2929">
              <w:rPr>
                <w:rStyle w:val="Hyperlink"/>
                <w:noProof/>
              </w:rPr>
              <w:t>Suspensions</w:t>
            </w:r>
            <w:r>
              <w:rPr>
                <w:noProof/>
                <w:webHidden/>
              </w:rPr>
              <w:tab/>
            </w:r>
            <w:r>
              <w:rPr>
                <w:noProof/>
                <w:webHidden/>
              </w:rPr>
              <w:fldChar w:fldCharType="begin"/>
            </w:r>
            <w:r>
              <w:rPr>
                <w:noProof/>
                <w:webHidden/>
              </w:rPr>
              <w:instrText xml:space="preserve"> PAGEREF _Toc195261458 \h </w:instrText>
            </w:r>
            <w:r>
              <w:rPr>
                <w:noProof/>
                <w:webHidden/>
              </w:rPr>
            </w:r>
            <w:r>
              <w:rPr>
                <w:noProof/>
                <w:webHidden/>
              </w:rPr>
              <w:fldChar w:fldCharType="separate"/>
            </w:r>
            <w:r w:rsidR="002C7466">
              <w:rPr>
                <w:noProof/>
                <w:webHidden/>
              </w:rPr>
              <w:t>37</w:t>
            </w:r>
            <w:r>
              <w:rPr>
                <w:noProof/>
                <w:webHidden/>
              </w:rPr>
              <w:fldChar w:fldCharType="end"/>
            </w:r>
          </w:hyperlink>
        </w:p>
        <w:p w14:paraId="15594CFA" w14:textId="7E216E7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9" w:history="1">
            <w:r w:rsidRPr="006D2929">
              <w:rPr>
                <w:rStyle w:val="Hyperlink"/>
                <w:noProof/>
              </w:rPr>
              <w:t>Chronic Absenteeism</w:t>
            </w:r>
            <w:r>
              <w:rPr>
                <w:noProof/>
                <w:webHidden/>
              </w:rPr>
              <w:tab/>
            </w:r>
            <w:r>
              <w:rPr>
                <w:noProof/>
                <w:webHidden/>
              </w:rPr>
              <w:fldChar w:fldCharType="begin"/>
            </w:r>
            <w:r>
              <w:rPr>
                <w:noProof/>
                <w:webHidden/>
              </w:rPr>
              <w:instrText xml:space="preserve"> PAGEREF _Toc195261459 \h </w:instrText>
            </w:r>
            <w:r>
              <w:rPr>
                <w:noProof/>
                <w:webHidden/>
              </w:rPr>
            </w:r>
            <w:r>
              <w:rPr>
                <w:noProof/>
                <w:webHidden/>
              </w:rPr>
              <w:fldChar w:fldCharType="separate"/>
            </w:r>
            <w:r w:rsidR="002C7466">
              <w:rPr>
                <w:noProof/>
                <w:webHidden/>
              </w:rPr>
              <w:t>37</w:t>
            </w:r>
            <w:r>
              <w:rPr>
                <w:noProof/>
                <w:webHidden/>
              </w:rPr>
              <w:fldChar w:fldCharType="end"/>
            </w:r>
          </w:hyperlink>
        </w:p>
        <w:p w14:paraId="1DEAC733" w14:textId="4DF49AA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0"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_Toc195261460 \h </w:instrText>
            </w:r>
            <w:r>
              <w:rPr>
                <w:noProof/>
                <w:webHidden/>
              </w:rPr>
            </w:r>
            <w:r>
              <w:rPr>
                <w:noProof/>
                <w:webHidden/>
              </w:rPr>
              <w:fldChar w:fldCharType="separate"/>
            </w:r>
            <w:r w:rsidR="002C7466">
              <w:rPr>
                <w:noProof/>
                <w:webHidden/>
              </w:rPr>
              <w:t>38</w:t>
            </w:r>
            <w:r>
              <w:rPr>
                <w:noProof/>
                <w:webHidden/>
              </w:rPr>
              <w:fldChar w:fldCharType="end"/>
            </w:r>
          </w:hyperlink>
        </w:p>
        <w:p w14:paraId="52E8A1BA" w14:textId="3C9E789D"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1" w:history="1">
            <w:r w:rsidRPr="006D2929">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_Toc195261461 \h </w:instrText>
            </w:r>
            <w:r>
              <w:rPr>
                <w:noProof/>
                <w:webHidden/>
              </w:rPr>
            </w:r>
            <w:r>
              <w:rPr>
                <w:noProof/>
                <w:webHidden/>
              </w:rPr>
              <w:fldChar w:fldCharType="separate"/>
            </w:r>
            <w:r w:rsidR="002C7466">
              <w:rPr>
                <w:noProof/>
                <w:webHidden/>
              </w:rPr>
              <w:t>40</w:t>
            </w:r>
            <w:r>
              <w:rPr>
                <w:noProof/>
                <w:webHidden/>
              </w:rPr>
              <w:fldChar w:fldCharType="end"/>
            </w:r>
          </w:hyperlink>
        </w:p>
        <w:p w14:paraId="4191513C" w14:textId="7B1FACC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2" w:history="1">
            <w:r w:rsidRPr="006D2929">
              <w:rPr>
                <w:rStyle w:val="Hyperlink"/>
                <w:noProof/>
              </w:rPr>
              <w:t>Earnings and Income</w:t>
            </w:r>
            <w:r>
              <w:rPr>
                <w:noProof/>
                <w:webHidden/>
              </w:rPr>
              <w:tab/>
            </w:r>
            <w:r>
              <w:rPr>
                <w:noProof/>
                <w:webHidden/>
              </w:rPr>
              <w:fldChar w:fldCharType="begin"/>
            </w:r>
            <w:r>
              <w:rPr>
                <w:noProof/>
                <w:webHidden/>
              </w:rPr>
              <w:instrText xml:space="preserve"> PAGEREF _Toc195261462 \h </w:instrText>
            </w:r>
            <w:r>
              <w:rPr>
                <w:noProof/>
                <w:webHidden/>
              </w:rPr>
            </w:r>
            <w:r>
              <w:rPr>
                <w:noProof/>
                <w:webHidden/>
              </w:rPr>
              <w:fldChar w:fldCharType="separate"/>
            </w:r>
            <w:r w:rsidR="002C7466">
              <w:rPr>
                <w:noProof/>
                <w:webHidden/>
              </w:rPr>
              <w:t>40</w:t>
            </w:r>
            <w:r>
              <w:rPr>
                <w:noProof/>
                <w:webHidden/>
              </w:rPr>
              <w:fldChar w:fldCharType="end"/>
            </w:r>
          </w:hyperlink>
        </w:p>
        <w:p w14:paraId="7EE63D84" w14:textId="1E032C3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3" w:history="1">
            <w:r w:rsidRPr="006D2929">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_Toc195261463 \h </w:instrText>
            </w:r>
            <w:r>
              <w:rPr>
                <w:noProof/>
                <w:webHidden/>
              </w:rPr>
            </w:r>
            <w:r>
              <w:rPr>
                <w:noProof/>
                <w:webHidden/>
              </w:rPr>
              <w:fldChar w:fldCharType="separate"/>
            </w:r>
            <w:r w:rsidR="002C7466">
              <w:rPr>
                <w:noProof/>
                <w:webHidden/>
              </w:rPr>
              <w:t>43</w:t>
            </w:r>
            <w:r>
              <w:rPr>
                <w:noProof/>
                <w:webHidden/>
              </w:rPr>
              <w:fldChar w:fldCharType="end"/>
            </w:r>
          </w:hyperlink>
        </w:p>
        <w:p w14:paraId="61D2DF2C" w14:textId="33AE0E3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4" w:history="1">
            <w:r w:rsidRPr="006D2929">
              <w:rPr>
                <w:rStyle w:val="Hyperlink"/>
                <w:noProof/>
              </w:rPr>
              <w:t>Housing: Renters and Owners</w:t>
            </w:r>
            <w:r>
              <w:rPr>
                <w:noProof/>
                <w:webHidden/>
              </w:rPr>
              <w:tab/>
            </w:r>
            <w:r>
              <w:rPr>
                <w:noProof/>
                <w:webHidden/>
              </w:rPr>
              <w:fldChar w:fldCharType="begin"/>
            </w:r>
            <w:r>
              <w:rPr>
                <w:noProof/>
                <w:webHidden/>
              </w:rPr>
              <w:instrText xml:space="preserve"> PAGEREF _Toc195261464 \h </w:instrText>
            </w:r>
            <w:r>
              <w:rPr>
                <w:noProof/>
                <w:webHidden/>
              </w:rPr>
            </w:r>
            <w:r>
              <w:rPr>
                <w:noProof/>
                <w:webHidden/>
              </w:rPr>
              <w:fldChar w:fldCharType="separate"/>
            </w:r>
            <w:r w:rsidR="002C7466">
              <w:rPr>
                <w:noProof/>
                <w:webHidden/>
              </w:rPr>
              <w:t>45</w:t>
            </w:r>
            <w:r>
              <w:rPr>
                <w:noProof/>
                <w:webHidden/>
              </w:rPr>
              <w:fldChar w:fldCharType="end"/>
            </w:r>
          </w:hyperlink>
        </w:p>
        <w:p w14:paraId="71C87C50" w14:textId="7F5A0D2F"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5" w:history="1">
            <w:r w:rsidRPr="006D2929">
              <w:rPr>
                <w:rStyle w:val="Hyperlink"/>
                <w:noProof/>
              </w:rPr>
              <w:t>Heirs’ Property in Albemarle County</w:t>
            </w:r>
            <w:r>
              <w:rPr>
                <w:noProof/>
                <w:webHidden/>
              </w:rPr>
              <w:tab/>
            </w:r>
            <w:r>
              <w:rPr>
                <w:noProof/>
                <w:webHidden/>
              </w:rPr>
              <w:fldChar w:fldCharType="begin"/>
            </w:r>
            <w:r>
              <w:rPr>
                <w:noProof/>
                <w:webHidden/>
              </w:rPr>
              <w:instrText xml:space="preserve"> PAGEREF _Toc195261465 \h </w:instrText>
            </w:r>
            <w:r>
              <w:rPr>
                <w:noProof/>
                <w:webHidden/>
              </w:rPr>
            </w:r>
            <w:r>
              <w:rPr>
                <w:noProof/>
                <w:webHidden/>
              </w:rPr>
              <w:fldChar w:fldCharType="separate"/>
            </w:r>
            <w:r w:rsidR="002C7466">
              <w:rPr>
                <w:noProof/>
                <w:webHidden/>
              </w:rPr>
              <w:t>51</w:t>
            </w:r>
            <w:r>
              <w:rPr>
                <w:noProof/>
                <w:webHidden/>
              </w:rPr>
              <w:fldChar w:fldCharType="end"/>
            </w:r>
          </w:hyperlink>
        </w:p>
        <w:p w14:paraId="33560765" w14:textId="1599BD3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6"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_Toc195261466 \h </w:instrText>
            </w:r>
            <w:r>
              <w:rPr>
                <w:noProof/>
                <w:webHidden/>
              </w:rPr>
            </w:r>
            <w:r>
              <w:rPr>
                <w:noProof/>
                <w:webHidden/>
              </w:rPr>
              <w:fldChar w:fldCharType="separate"/>
            </w:r>
            <w:r w:rsidR="002C7466">
              <w:rPr>
                <w:noProof/>
                <w:webHidden/>
              </w:rPr>
              <w:t>52</w:t>
            </w:r>
            <w:r>
              <w:rPr>
                <w:noProof/>
                <w:webHidden/>
              </w:rPr>
              <w:fldChar w:fldCharType="end"/>
            </w:r>
          </w:hyperlink>
        </w:p>
        <w:p w14:paraId="06666A9D" w14:textId="729C540E"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7" w:history="1">
            <w:r w:rsidRPr="006D2929">
              <w:rPr>
                <w:rStyle w:val="Hyperlink"/>
                <w:noProof/>
              </w:rPr>
              <w:t>Additional Inclusive Community Profiles</w:t>
            </w:r>
            <w:r>
              <w:rPr>
                <w:noProof/>
                <w:webHidden/>
              </w:rPr>
              <w:tab/>
            </w:r>
            <w:r>
              <w:rPr>
                <w:noProof/>
                <w:webHidden/>
              </w:rPr>
              <w:fldChar w:fldCharType="begin"/>
            </w:r>
            <w:r>
              <w:rPr>
                <w:noProof/>
                <w:webHidden/>
              </w:rPr>
              <w:instrText xml:space="preserve"> PAGEREF _Toc195261467 \h </w:instrText>
            </w:r>
            <w:r>
              <w:rPr>
                <w:noProof/>
                <w:webHidden/>
              </w:rPr>
            </w:r>
            <w:r>
              <w:rPr>
                <w:noProof/>
                <w:webHidden/>
              </w:rPr>
              <w:fldChar w:fldCharType="separate"/>
            </w:r>
            <w:r w:rsidR="002C7466">
              <w:rPr>
                <w:noProof/>
                <w:webHidden/>
              </w:rPr>
              <w:t>53</w:t>
            </w:r>
            <w:r>
              <w:rPr>
                <w:noProof/>
                <w:webHidden/>
              </w:rPr>
              <w:fldChar w:fldCharType="end"/>
            </w:r>
          </w:hyperlink>
        </w:p>
        <w:p w14:paraId="2214B000" w14:textId="3DB8EC53"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8" w:history="1">
            <w:r w:rsidRPr="006D2929">
              <w:rPr>
                <w:rStyle w:val="Hyperlink"/>
                <w:noProof/>
              </w:rPr>
              <w:t>Contributors</w:t>
            </w:r>
            <w:r>
              <w:rPr>
                <w:noProof/>
                <w:webHidden/>
              </w:rPr>
              <w:tab/>
            </w:r>
            <w:r>
              <w:rPr>
                <w:noProof/>
                <w:webHidden/>
              </w:rPr>
              <w:fldChar w:fldCharType="begin"/>
            </w:r>
            <w:r>
              <w:rPr>
                <w:noProof/>
                <w:webHidden/>
              </w:rPr>
              <w:instrText xml:space="preserve"> PAGEREF _Toc195261468 \h </w:instrText>
            </w:r>
            <w:r>
              <w:rPr>
                <w:noProof/>
                <w:webHidden/>
              </w:rPr>
            </w:r>
            <w:r>
              <w:rPr>
                <w:noProof/>
                <w:webHidden/>
              </w:rPr>
              <w:fldChar w:fldCharType="separate"/>
            </w:r>
            <w:r w:rsidR="002C7466">
              <w:rPr>
                <w:noProof/>
                <w:webHidden/>
              </w:rPr>
              <w:t>54</w:t>
            </w:r>
            <w:r>
              <w:rPr>
                <w:noProof/>
                <w:webHidden/>
              </w:rPr>
              <w:fldChar w:fldCharType="end"/>
            </w:r>
          </w:hyperlink>
        </w:p>
        <w:p w14:paraId="0EB0B4DD" w14:textId="45F323F2"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9" w:history="1">
            <w:r w:rsidRPr="006D2929">
              <w:rPr>
                <w:rStyle w:val="Hyperlink"/>
                <w:noProof/>
              </w:rPr>
              <w:t>The UVA Center for Community Partnerships</w:t>
            </w:r>
            <w:r>
              <w:rPr>
                <w:noProof/>
                <w:webHidden/>
              </w:rPr>
              <w:tab/>
            </w:r>
            <w:r>
              <w:rPr>
                <w:noProof/>
                <w:webHidden/>
              </w:rPr>
              <w:fldChar w:fldCharType="begin"/>
            </w:r>
            <w:r>
              <w:rPr>
                <w:noProof/>
                <w:webHidden/>
              </w:rPr>
              <w:instrText xml:space="preserve"> PAGEREF _Toc195261469 \h </w:instrText>
            </w:r>
            <w:r>
              <w:rPr>
                <w:noProof/>
                <w:webHidden/>
              </w:rPr>
            </w:r>
            <w:r>
              <w:rPr>
                <w:noProof/>
                <w:webHidden/>
              </w:rPr>
              <w:fldChar w:fldCharType="separate"/>
            </w:r>
            <w:r w:rsidR="002C7466">
              <w:rPr>
                <w:noProof/>
                <w:webHidden/>
              </w:rPr>
              <w:t>54</w:t>
            </w:r>
            <w:r>
              <w:rPr>
                <w:noProof/>
                <w:webHidden/>
              </w:rPr>
              <w:fldChar w:fldCharType="end"/>
            </w:r>
          </w:hyperlink>
        </w:p>
        <w:p w14:paraId="2C1732FD" w14:textId="4D5AE0D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0" w:history="1">
            <w:r w:rsidRPr="006D2929">
              <w:rPr>
                <w:rStyle w:val="Hyperlink"/>
                <w:noProof/>
              </w:rPr>
              <w:t>Project Repository</w:t>
            </w:r>
            <w:r>
              <w:rPr>
                <w:noProof/>
                <w:webHidden/>
              </w:rPr>
              <w:tab/>
            </w:r>
            <w:r>
              <w:rPr>
                <w:noProof/>
                <w:webHidden/>
              </w:rPr>
              <w:fldChar w:fldCharType="begin"/>
            </w:r>
            <w:r>
              <w:rPr>
                <w:noProof/>
                <w:webHidden/>
              </w:rPr>
              <w:instrText xml:space="preserve"> PAGEREF _Toc195261470 \h </w:instrText>
            </w:r>
            <w:r>
              <w:rPr>
                <w:noProof/>
                <w:webHidden/>
              </w:rPr>
            </w:r>
            <w:r>
              <w:rPr>
                <w:noProof/>
                <w:webHidden/>
              </w:rPr>
              <w:fldChar w:fldCharType="separate"/>
            </w:r>
            <w:r w:rsidR="002C7466">
              <w:rPr>
                <w:noProof/>
                <w:webHidden/>
              </w:rPr>
              <w:t>54</w:t>
            </w:r>
            <w:r>
              <w:rPr>
                <w:noProof/>
                <w:webHidden/>
              </w:rPr>
              <w:fldChar w:fldCharType="end"/>
            </w:r>
          </w:hyperlink>
        </w:p>
        <w:p w14:paraId="110BF04D" w14:textId="067DFAB6"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71" w:history="1">
            <w:r w:rsidRPr="006D2929">
              <w:rPr>
                <w:rStyle w:val="Hyperlink"/>
                <w:noProof/>
              </w:rPr>
              <w:t>Appendix</w:t>
            </w:r>
            <w:r>
              <w:rPr>
                <w:noProof/>
                <w:webHidden/>
              </w:rPr>
              <w:tab/>
            </w:r>
            <w:r>
              <w:rPr>
                <w:noProof/>
                <w:webHidden/>
              </w:rPr>
              <w:fldChar w:fldCharType="begin"/>
            </w:r>
            <w:r>
              <w:rPr>
                <w:noProof/>
                <w:webHidden/>
              </w:rPr>
              <w:instrText xml:space="preserve"> PAGEREF _Toc195261471 \h </w:instrText>
            </w:r>
            <w:r>
              <w:rPr>
                <w:noProof/>
                <w:webHidden/>
              </w:rPr>
            </w:r>
            <w:r>
              <w:rPr>
                <w:noProof/>
                <w:webHidden/>
              </w:rPr>
              <w:fldChar w:fldCharType="separate"/>
            </w:r>
            <w:r w:rsidR="002C7466">
              <w:rPr>
                <w:noProof/>
                <w:webHidden/>
              </w:rPr>
              <w:t>55</w:t>
            </w:r>
            <w:r>
              <w:rPr>
                <w:noProof/>
                <w:webHidden/>
              </w:rPr>
              <w:fldChar w:fldCharType="end"/>
            </w:r>
          </w:hyperlink>
        </w:p>
        <w:p w14:paraId="120E6C07" w14:textId="062BEE2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2" w:history="1">
            <w:r w:rsidRPr="006D2929">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_Toc195261472 \h </w:instrText>
            </w:r>
            <w:r>
              <w:rPr>
                <w:noProof/>
                <w:webHidden/>
              </w:rPr>
            </w:r>
            <w:r>
              <w:rPr>
                <w:noProof/>
                <w:webHidden/>
              </w:rPr>
              <w:fldChar w:fldCharType="separate"/>
            </w:r>
            <w:r w:rsidR="002C7466">
              <w:rPr>
                <w:noProof/>
                <w:webHidden/>
              </w:rPr>
              <w:t>55</w:t>
            </w:r>
            <w:r>
              <w:rPr>
                <w:noProof/>
                <w:webHidden/>
              </w:rPr>
              <w:fldChar w:fldCharType="end"/>
            </w:r>
          </w:hyperlink>
        </w:p>
        <w:p w14:paraId="4E5308E8" w14:textId="766512B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3" w:history="1">
            <w:r w:rsidRPr="006D2929">
              <w:rPr>
                <w:rStyle w:val="Hyperlink"/>
                <w:noProof/>
              </w:rPr>
              <w:t>Data Sources by Figure/Table</w:t>
            </w:r>
            <w:r>
              <w:rPr>
                <w:noProof/>
                <w:webHidden/>
              </w:rPr>
              <w:tab/>
            </w:r>
            <w:r>
              <w:rPr>
                <w:noProof/>
                <w:webHidden/>
              </w:rPr>
              <w:fldChar w:fldCharType="begin"/>
            </w:r>
            <w:r>
              <w:rPr>
                <w:noProof/>
                <w:webHidden/>
              </w:rPr>
              <w:instrText xml:space="preserve"> PAGEREF _Toc195261473 \h </w:instrText>
            </w:r>
            <w:r>
              <w:rPr>
                <w:noProof/>
                <w:webHidden/>
              </w:rPr>
            </w:r>
            <w:r>
              <w:rPr>
                <w:noProof/>
                <w:webHidden/>
              </w:rPr>
              <w:fldChar w:fldCharType="separate"/>
            </w:r>
            <w:r w:rsidR="002C7466">
              <w:rPr>
                <w:noProof/>
                <w:webHidden/>
              </w:rPr>
              <w:t>57</w:t>
            </w:r>
            <w:r>
              <w:rPr>
                <w:noProof/>
                <w:webHidden/>
              </w:rPr>
              <w:fldChar w:fldCharType="end"/>
            </w:r>
          </w:hyperlink>
        </w:p>
        <w:p w14:paraId="2BD7F694" w14:textId="6289873E"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5261434"/>
      <w:bookmarkEnd w:id="1"/>
      <w:r>
        <w:lastRenderedPageBreak/>
        <w:t>Executive Summary</w:t>
      </w:r>
      <w:bookmarkEnd w:id="2"/>
    </w:p>
    <w:p w14:paraId="3D226864" w14:textId="2D99B519"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xml:space="preserve">. The American Human Development Index (AHDI)—calculated from metrics on health, access to knowledge, and living standards—is used as a framework to assess and advocate for increased and inclusive well-being. </w:t>
      </w:r>
    </w:p>
    <w:p w14:paraId="7FAA1C8C" w14:textId="3401E6E2" w:rsidR="00AC00AF" w:rsidRDefault="00AC00AF" w:rsidP="005711A4">
      <w:r>
        <w:t xml:space="preserve">The AHDI for Albemarle County is higher than Virginia overall, but lower than some benchmark localities in Northern Virginia. The 2023 AHDI is very similar to the 2019 AHDI reported in the </w:t>
      </w:r>
      <w:r w:rsidR="00BC1AA4">
        <w:t>prior profile</w:t>
      </w:r>
      <w:r>
        <w:t>. Given the intervening crisis of COVID-19, this stability was not a given.</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At Least Bachelor’s Degree</w:t>
            </w:r>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04D803CE" w14:textId="777777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lastRenderedPageBreak/>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6005DCF7" w:rsidR="004D6133" w:rsidRPr="002F15D6" w:rsidRDefault="00752C8E" w:rsidP="002F15D6">
      <w:r>
        <w:t xml:space="preserve">These and other measures and outcomes presented in the Albemarle County </w:t>
      </w:r>
      <w:r w:rsidR="00EE588C">
        <w:t xml:space="preserve">Inclusive </w:t>
      </w:r>
      <w:r>
        <w:t xml:space="preserve">Community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5261435"/>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rights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5261436"/>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4A1755EF" w:rsidR="00F05356" w:rsidRDefault="00F05356" w:rsidP="00F05356">
      <w:r>
        <w:t xml:space="preserve">Knowing how a community stands is a first step. This report, in partnership with the Albemarle County Office of Equity &amp; Inclusion builds on the 2021 Albemarle County Equity Profile to provide an updated data portrait of Albemarle County. Centered around the American Human Development Index, the Inclusive Community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bookmarkStart w:id="6" w:name="_Toc195261437"/>
      <w:r w:rsidR="007519DE">
        <w:br w:type="page"/>
      </w:r>
    </w:p>
    <w:p w14:paraId="2BD7F695" w14:textId="423E406B" w:rsidR="00575FB5" w:rsidRDefault="00A64545" w:rsidP="00707C09">
      <w:pPr>
        <w:pStyle w:val="Heading2"/>
      </w:pPr>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_Toc195261438"/>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the majority of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are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5261439"/>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5261440"/>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Of the residents born outside the United States, 40% have immigrated from Asia: a broad classification that includes the diverse regions of Eastern Asia, South Central Asia, Western Asia, and South Eastern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Figure 1.7: Limited &amp; Non-Limited English Speaking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5261441"/>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The most commonly reported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5261442"/>
      <w:bookmarkEnd w:id="14"/>
      <w:r>
        <w:t>LGBTQIA+ Communities</w:t>
      </w:r>
      <w:bookmarkEnd w:id="15"/>
    </w:p>
    <w:p w14:paraId="2AC7841C" w14:textId="11253558" w:rsidR="004B471B" w:rsidRDefault="004B471B" w:rsidP="004B471B">
      <w:r>
        <w:t>Albemarle County’s LGBTQ+ population is a vital part of the region’s culture and identity. As part of their efforts to increase awareness, the Albemarle County Office of Equity and Inclusion recently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w:t>
      </w:r>
      <w:r>
        <w:lastRenderedPageBreak/>
        <w:t>limited, partly as a result of the American Community Survey largely excluding LGBTQ+ 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5261443"/>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As Albemarle County added 13,100 more residents between 2013 and 2023, demographically the majority of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p w14:paraId="533FC73B" w14:textId="77777777" w:rsidR="00151AD9" w:rsidRDefault="00151AD9" w:rsidP="00151AD9">
      <w:pPr>
        <w:widowControl/>
      </w:pPr>
      <w:bookmarkStart w:id="19" w:name="_Toc195261444"/>
      <w:bookmarkEnd w:id="0"/>
      <w:bookmarkEnd w:id="18"/>
    </w:p>
    <w:p w14:paraId="2BD7F6AF" w14:textId="5A0D81F7" w:rsidR="00575FB5" w:rsidRPr="00151AD9" w:rsidRDefault="00A64545" w:rsidP="00316E4F">
      <w:pPr>
        <w:pStyle w:val="Heading2"/>
        <w:rPr>
          <w:rFonts w:ascii="Aptos Narrow" w:hAnsi="Aptos Narrow"/>
        </w:rPr>
      </w:pPr>
      <w:r>
        <w:t>Human Development Framework</w:t>
      </w:r>
      <w:bookmarkEnd w:id="19"/>
    </w:p>
    <w:p w14:paraId="2BD7F6B0" w14:textId="7440C9B4" w:rsidR="00575FB5" w:rsidRPr="00737A3D" w:rsidRDefault="00A64545" w:rsidP="00FE2343">
      <w:pPr>
        <w:pStyle w:val="Heading3"/>
      </w:pPr>
      <w:bookmarkStart w:id="20" w:name="_Toc195261445"/>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5261446"/>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2BD7F6B2" w14:textId="341550EE" w:rsidR="00575FB5" w:rsidRDefault="00A64545">
      <w:pPr>
        <w:keepNext/>
        <w:spacing w:after="60"/>
      </w:pPr>
      <w:r w:rsidRPr="007C798D">
        <w:rPr>
          <w:rFonts w:ascii="Calibri" w:hAnsi="Calibri"/>
          <w:b/>
          <w:bCs/>
        </w:rPr>
        <w:lastRenderedPageBreak/>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1</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196"/>
        <w:gridCol w:w="1067"/>
        <w:gridCol w:w="1443"/>
        <w:gridCol w:w="1279"/>
        <w:gridCol w:w="871"/>
        <w:gridCol w:w="793"/>
        <w:gridCol w:w="1090"/>
        <w:gridCol w:w="1621"/>
      </w:tblGrid>
      <w:tr w:rsidR="00B320AF" w14:paraId="2BD7F6B8" w14:textId="77777777" w:rsidTr="0067507D">
        <w:trPr>
          <w:cantSplit/>
          <w:tblHeader/>
          <w:jc w:val="center"/>
        </w:trPr>
        <w:tc>
          <w:tcPr>
            <w:tcW w:w="0" w:type="auto"/>
            <w:vMerge w:val="restart"/>
            <w:tcBorders>
              <w:top w:val="single" w:sz="16" w:space="0" w:color="D3D3D3"/>
              <w:left w:val="single" w:sz="0" w:space="0" w:color="D3D3D3"/>
              <w:right w:val="single" w:sz="0" w:space="0" w:color="D3D3D3"/>
            </w:tcBorders>
            <w:tcMar>
              <w:left w:w="14" w:type="dxa"/>
              <w:right w:w="14" w:type="dxa"/>
            </w:tcMar>
            <w:vAlign w:val="center"/>
          </w:tcPr>
          <w:p w14:paraId="2BD7F6B3" w14:textId="77777777" w:rsidR="00575FB5" w:rsidRDefault="00575FB5">
            <w:pPr>
              <w:keepNext/>
              <w:spacing w:after="60"/>
            </w:pPr>
          </w:p>
        </w:tc>
        <w:tc>
          <w:tcPr>
            <w:tcW w:w="982" w:type="dxa"/>
            <w:tcBorders>
              <w:top w:val="single" w:sz="16" w:space="0" w:color="D3D3D3"/>
              <w:left w:val="single" w:sz="0" w:space="0" w:color="D3D3D3"/>
            </w:tcBorders>
            <w:tcMar>
              <w:left w:w="14" w:type="dxa"/>
              <w:right w:w="14" w:type="dxa"/>
            </w:tcMar>
            <w:vAlign w:val="center"/>
          </w:tcPr>
          <w:p w14:paraId="2BD7F6B4" w14:textId="77777777" w:rsidR="00575FB5" w:rsidRDefault="00575FB5">
            <w:pPr>
              <w:keepNext/>
              <w:spacing w:after="60"/>
            </w:pPr>
          </w:p>
        </w:tc>
        <w:tc>
          <w:tcPr>
            <w:tcW w:w="1382" w:type="dxa"/>
            <w:tcBorders>
              <w:top w:val="single" w:sz="16" w:space="0" w:color="D3D3D3"/>
              <w:bottom w:val="single" w:sz="16" w:space="0" w:color="D3D3D3"/>
            </w:tcBorders>
            <w:tcMar>
              <w:left w:w="14" w:type="dxa"/>
              <w:right w:w="14" w:type="dxa"/>
            </w:tcMar>
            <w:vAlign w:val="center"/>
          </w:tcPr>
          <w:p w14:paraId="2BD7F6B5" w14:textId="77777777" w:rsidR="00575FB5" w:rsidRPr="00CF5FCC" w:rsidRDefault="00A64545">
            <w:pPr>
              <w:keepNext/>
              <w:spacing w:after="60"/>
              <w:jc w:val="center"/>
              <w:rPr>
                <w:b/>
                <w:bCs/>
              </w:rPr>
            </w:pPr>
            <w:r w:rsidRPr="00CF5FCC">
              <w:rPr>
                <w:rFonts w:ascii="Calibri" w:hAnsi="Calibri"/>
                <w:b/>
                <w:bCs/>
                <w:sz w:val="20"/>
              </w:rPr>
              <w:t>Health</w:t>
            </w:r>
          </w:p>
        </w:tc>
        <w:tc>
          <w:tcPr>
            <w:tcW w:w="4088" w:type="dxa"/>
            <w:gridSpan w:val="4"/>
            <w:tcBorders>
              <w:top w:val="single" w:sz="16" w:space="0" w:color="D3D3D3"/>
              <w:bottom w:val="single" w:sz="16" w:space="0" w:color="D3D3D3"/>
            </w:tcBorders>
            <w:tcMar>
              <w:left w:w="14" w:type="dxa"/>
              <w:right w:w="14" w:type="dxa"/>
            </w:tcMar>
            <w:vAlign w:val="center"/>
          </w:tcPr>
          <w:p w14:paraId="2BD7F6B6" w14:textId="77777777" w:rsidR="00575FB5" w:rsidRPr="00CF5FCC" w:rsidRDefault="00A64545">
            <w:pPr>
              <w:keepNext/>
              <w:spacing w:after="60"/>
              <w:jc w:val="center"/>
              <w:rPr>
                <w:b/>
                <w:bCs/>
              </w:rPr>
            </w:pPr>
            <w:r w:rsidRPr="00CF5FCC">
              <w:rPr>
                <w:rFonts w:ascii="Calibri" w:hAnsi="Calibri"/>
                <w:b/>
                <w:bCs/>
                <w:sz w:val="20"/>
              </w:rPr>
              <w:t>Access to Knowledge</w:t>
            </w:r>
          </w:p>
        </w:tc>
        <w:tc>
          <w:tcPr>
            <w:tcW w:w="1620" w:type="dxa"/>
            <w:tcBorders>
              <w:top w:val="single" w:sz="16" w:space="0" w:color="D3D3D3"/>
              <w:bottom w:val="single" w:sz="16" w:space="0" w:color="D3D3D3"/>
              <w:right w:val="single" w:sz="0" w:space="0" w:color="D3D3D3"/>
            </w:tcBorders>
            <w:tcMar>
              <w:left w:w="14" w:type="dxa"/>
              <w:right w:w="14" w:type="dxa"/>
            </w:tcMar>
            <w:vAlign w:val="center"/>
          </w:tcPr>
          <w:p w14:paraId="2BD7F6B7" w14:textId="77777777" w:rsidR="00575FB5" w:rsidRPr="00CF5FCC" w:rsidRDefault="00A64545">
            <w:pPr>
              <w:keepNext/>
              <w:spacing w:after="60"/>
              <w:jc w:val="center"/>
              <w:rPr>
                <w:b/>
                <w:bCs/>
              </w:rPr>
            </w:pPr>
            <w:r w:rsidRPr="00CF5FCC">
              <w:rPr>
                <w:rFonts w:ascii="Calibri" w:hAnsi="Calibri"/>
                <w:b/>
                <w:bCs/>
                <w:sz w:val="20"/>
              </w:rPr>
              <w:t>Living Standards</w:t>
            </w:r>
          </w:p>
        </w:tc>
      </w:tr>
      <w:tr w:rsidR="0067507D" w14:paraId="2BD7F6C1" w14:textId="77777777" w:rsidTr="0067507D">
        <w:trPr>
          <w:cantSplit/>
          <w:tblHeader/>
          <w:jc w:val="center"/>
        </w:trPr>
        <w:tc>
          <w:tcPr>
            <w:tcW w:w="0" w:type="auto"/>
            <w:vMerge/>
            <w:tcBorders>
              <w:left w:val="single" w:sz="0" w:space="0" w:color="D3D3D3"/>
              <w:bottom w:val="single" w:sz="16" w:space="0" w:color="D3D3D3"/>
              <w:right w:val="single" w:sz="0" w:space="0" w:color="D3D3D3"/>
            </w:tcBorders>
            <w:tcMar>
              <w:left w:w="14" w:type="dxa"/>
              <w:right w:w="14" w:type="dxa"/>
            </w:tcMar>
            <w:vAlign w:val="center"/>
          </w:tcPr>
          <w:p w14:paraId="2BD7F6B9" w14:textId="77777777" w:rsidR="00575FB5" w:rsidRDefault="00575FB5">
            <w:pPr>
              <w:keepNext/>
              <w:spacing w:after="60"/>
            </w:pPr>
          </w:p>
        </w:tc>
        <w:tc>
          <w:tcPr>
            <w:tcW w:w="982" w:type="dxa"/>
            <w:tcBorders>
              <w:left w:val="single" w:sz="0" w:space="0" w:color="D3D3D3"/>
              <w:bottom w:val="single" w:sz="16" w:space="0" w:color="D3D3D3"/>
            </w:tcBorders>
            <w:tcMar>
              <w:left w:w="14" w:type="dxa"/>
              <w:right w:w="14" w:type="dxa"/>
            </w:tcMar>
            <w:vAlign w:val="center"/>
          </w:tcPr>
          <w:p w14:paraId="2BD7F6BA" w14:textId="77777777" w:rsidR="00575FB5" w:rsidRPr="00CF5FCC" w:rsidRDefault="00A64545">
            <w:pPr>
              <w:keepNext/>
              <w:spacing w:after="60"/>
              <w:jc w:val="center"/>
              <w:rPr>
                <w:b/>
                <w:bCs/>
              </w:rPr>
            </w:pPr>
            <w:r w:rsidRPr="00CF5FCC">
              <w:rPr>
                <w:rFonts w:ascii="Calibri" w:hAnsi="Calibri"/>
                <w:b/>
                <w:bCs/>
                <w:sz w:val="20"/>
              </w:rPr>
              <w:t>American HD Index</w:t>
            </w:r>
          </w:p>
        </w:tc>
        <w:tc>
          <w:tcPr>
            <w:tcW w:w="1382" w:type="dxa"/>
            <w:tcBorders>
              <w:bottom w:val="single" w:sz="16" w:space="0" w:color="D3D3D3"/>
            </w:tcBorders>
            <w:tcMar>
              <w:left w:w="14" w:type="dxa"/>
              <w:right w:w="14" w:type="dxa"/>
            </w:tcMar>
            <w:vAlign w:val="center"/>
          </w:tcPr>
          <w:p w14:paraId="2BD7F6BB" w14:textId="77777777" w:rsidR="00575FB5" w:rsidRDefault="00A64545">
            <w:pPr>
              <w:keepNext/>
              <w:spacing w:after="60"/>
              <w:jc w:val="center"/>
            </w:pPr>
            <w:r>
              <w:rPr>
                <w:rFonts w:ascii="Calibri" w:hAnsi="Calibri"/>
                <w:sz w:val="20"/>
              </w:rPr>
              <w:t>Life Expectancy (years)</w:t>
            </w:r>
          </w:p>
        </w:tc>
        <w:tc>
          <w:tcPr>
            <w:tcW w:w="1269" w:type="dxa"/>
            <w:tcBorders>
              <w:bottom w:val="single" w:sz="16" w:space="0" w:color="D3D3D3"/>
            </w:tcBorders>
            <w:tcMar>
              <w:left w:w="14" w:type="dxa"/>
              <w:right w:w="14" w:type="dxa"/>
            </w:tcMar>
            <w:vAlign w:val="center"/>
          </w:tcPr>
          <w:p w14:paraId="2BD7F6BC" w14:textId="77777777" w:rsidR="00575FB5" w:rsidRDefault="00A64545">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2BD7F6BD" w14:textId="77777777" w:rsidR="00575FB5" w:rsidRDefault="00A64545">
            <w:pPr>
              <w:keepNext/>
              <w:spacing w:after="60"/>
              <w:jc w:val="center"/>
            </w:pPr>
            <w:r>
              <w:rPr>
                <w:rFonts w:ascii="Calibri" w:hAnsi="Calibri"/>
                <w:sz w:val="20"/>
              </w:rPr>
              <w:t>At Least Bachelor’s Degree</w:t>
            </w:r>
          </w:p>
        </w:tc>
        <w:tc>
          <w:tcPr>
            <w:tcW w:w="0" w:type="auto"/>
            <w:tcBorders>
              <w:bottom w:val="single" w:sz="16" w:space="0" w:color="D3D3D3"/>
            </w:tcBorders>
            <w:tcMar>
              <w:left w:w="14" w:type="dxa"/>
              <w:right w:w="14" w:type="dxa"/>
            </w:tcMar>
            <w:vAlign w:val="center"/>
          </w:tcPr>
          <w:p w14:paraId="2BD7F6BE" w14:textId="77777777" w:rsidR="00575FB5" w:rsidRDefault="00A64545">
            <w:pPr>
              <w:keepNext/>
              <w:spacing w:after="60"/>
              <w:jc w:val="center"/>
            </w:pPr>
            <w:r>
              <w:rPr>
                <w:rFonts w:ascii="Calibri" w:hAnsi="Calibri"/>
                <w:sz w:val="20"/>
              </w:rPr>
              <w:t>Graduate Degree</w:t>
            </w:r>
          </w:p>
        </w:tc>
        <w:tc>
          <w:tcPr>
            <w:tcW w:w="971" w:type="dxa"/>
            <w:tcBorders>
              <w:bottom w:val="single" w:sz="16" w:space="0" w:color="D3D3D3"/>
            </w:tcBorders>
            <w:tcMar>
              <w:left w:w="14" w:type="dxa"/>
              <w:right w:w="14" w:type="dxa"/>
            </w:tcMar>
            <w:vAlign w:val="center"/>
          </w:tcPr>
          <w:p w14:paraId="2BD7F6BF" w14:textId="77777777" w:rsidR="00575FB5" w:rsidRDefault="00A64545">
            <w:pPr>
              <w:keepNext/>
              <w:spacing w:after="60"/>
              <w:jc w:val="center"/>
            </w:pPr>
            <w:r>
              <w:rPr>
                <w:rFonts w:ascii="Calibri" w:hAnsi="Calibri"/>
                <w:sz w:val="20"/>
              </w:rPr>
              <w:t>School Enrollment</w:t>
            </w:r>
          </w:p>
        </w:tc>
        <w:tc>
          <w:tcPr>
            <w:tcW w:w="1620" w:type="dxa"/>
            <w:tcBorders>
              <w:bottom w:val="single" w:sz="16" w:space="0" w:color="D3D3D3"/>
              <w:right w:val="single" w:sz="0" w:space="0" w:color="D3D3D3"/>
            </w:tcBorders>
            <w:tcMar>
              <w:left w:w="14" w:type="dxa"/>
              <w:right w:w="14" w:type="dxa"/>
            </w:tcMar>
            <w:vAlign w:val="center"/>
          </w:tcPr>
          <w:p w14:paraId="2BD7F6C0" w14:textId="77777777" w:rsidR="00575FB5" w:rsidRDefault="00A64545">
            <w:pPr>
              <w:keepNext/>
              <w:spacing w:after="60"/>
              <w:jc w:val="center"/>
            </w:pPr>
            <w:r>
              <w:rPr>
                <w:rFonts w:ascii="Calibri" w:hAnsi="Calibri"/>
                <w:sz w:val="20"/>
              </w:rPr>
              <w:t>Median Earnings (2023 $)</w:t>
            </w:r>
          </w:p>
        </w:tc>
      </w:tr>
      <w:tr w:rsidR="00575FB5" w14:paraId="2BD7F6C3" w14:textId="77777777" w:rsidTr="0067507D">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C2" w14:textId="77777777" w:rsidR="00575FB5" w:rsidRPr="00CF5FCC" w:rsidRDefault="00A64545">
            <w:pPr>
              <w:keepNext/>
              <w:spacing w:after="60"/>
              <w:rPr>
                <w:b/>
                <w:bCs/>
              </w:rPr>
            </w:pPr>
            <w:r w:rsidRPr="00CF5FCC">
              <w:rPr>
                <w:rFonts w:ascii="Calibri" w:hAnsi="Calibri"/>
                <w:b/>
                <w:bCs/>
                <w:sz w:val="20"/>
              </w:rPr>
              <w:t>Local</w:t>
            </w:r>
          </w:p>
        </w:tc>
      </w:tr>
      <w:tr w:rsidR="00B320AF" w14:paraId="2BD7F6CC"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4" w14:textId="77777777" w:rsidR="00575FB5" w:rsidRDefault="00A64545">
            <w:pPr>
              <w:keepNext/>
              <w:spacing w:after="60"/>
            </w:pPr>
            <w:r>
              <w:rPr>
                <w:rFonts w:ascii="Calibri" w:hAnsi="Calibri"/>
                <w:sz w:val="20"/>
              </w:rPr>
              <w:t>Albemarle</w:t>
            </w:r>
          </w:p>
        </w:tc>
        <w:tc>
          <w:tcPr>
            <w:tcW w:w="982" w:type="dxa"/>
            <w:tcBorders>
              <w:top w:val="single" w:sz="0" w:space="0" w:color="D3D3D3"/>
              <w:left w:val="single" w:sz="0" w:space="0" w:color="D3D3D3"/>
              <w:bottom w:val="single" w:sz="0" w:space="0" w:color="D3D3D3"/>
              <w:right w:val="single" w:sz="0" w:space="0" w:color="D3D3D3"/>
            </w:tcBorders>
            <w:shd w:val="clear" w:color="auto" w:fill="AEA4CF"/>
            <w:tcMar>
              <w:left w:w="14" w:type="dxa"/>
              <w:right w:w="14" w:type="dxa"/>
            </w:tcMar>
            <w:vAlign w:val="center"/>
          </w:tcPr>
          <w:p w14:paraId="2BD7F6C5" w14:textId="77777777" w:rsidR="00575FB5" w:rsidRPr="00B67EB3" w:rsidRDefault="00A64545">
            <w:pPr>
              <w:keepNext/>
              <w:spacing w:after="60"/>
              <w:jc w:val="center"/>
            </w:pPr>
            <w:r w:rsidRPr="00B67EB3">
              <w:rPr>
                <w:rFonts w:ascii="Calibri" w:hAnsi="Calibri"/>
                <w:color w:val="000000"/>
                <w:sz w:val="20"/>
              </w:rPr>
              <w:t>7.3</w:t>
            </w:r>
          </w:p>
        </w:tc>
        <w:tc>
          <w:tcPr>
            <w:tcW w:w="1382" w:type="dxa"/>
            <w:tcBorders>
              <w:top w:val="single" w:sz="0" w:space="0" w:color="D3D3D3"/>
              <w:left w:val="single" w:sz="0" w:space="0" w:color="D3D3D3"/>
              <w:bottom w:val="single" w:sz="0" w:space="0" w:color="D3D3D3"/>
              <w:right w:val="single" w:sz="0" w:space="0" w:color="D3D3D3"/>
            </w:tcBorders>
            <w:shd w:val="clear" w:color="auto" w:fill="9DBFC9"/>
            <w:tcMar>
              <w:left w:w="14" w:type="dxa"/>
              <w:right w:w="14" w:type="dxa"/>
            </w:tcMar>
            <w:vAlign w:val="center"/>
          </w:tcPr>
          <w:p w14:paraId="2BD7F6C6" w14:textId="77777777" w:rsidR="00575FB5" w:rsidRDefault="00A64545">
            <w:pPr>
              <w:keepNext/>
              <w:spacing w:after="60"/>
              <w:jc w:val="center"/>
            </w:pPr>
            <w:r>
              <w:rPr>
                <w:rFonts w:ascii="Calibri" w:hAnsi="Calibri"/>
                <w:color w:val="000000"/>
                <w:sz w:val="20"/>
              </w:rPr>
              <w:t>82</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C7"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C8"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tcMar>
              <w:left w:w="14" w:type="dxa"/>
              <w:right w:w="14" w:type="dxa"/>
            </w:tcMar>
            <w:vAlign w:val="center"/>
          </w:tcPr>
          <w:p w14:paraId="2BD7F6C9" w14:textId="77777777" w:rsidR="00575FB5" w:rsidRDefault="00A64545">
            <w:pPr>
              <w:keepNext/>
              <w:spacing w:after="60"/>
              <w:jc w:val="center"/>
            </w:pPr>
            <w:r>
              <w:rPr>
                <w:rFonts w:ascii="Calibri" w:hAnsi="Calibri"/>
                <w:color w:val="000000"/>
                <w:sz w:val="20"/>
              </w:rPr>
              <w:t>31%</w:t>
            </w:r>
          </w:p>
        </w:tc>
        <w:tc>
          <w:tcPr>
            <w:tcW w:w="971" w:type="dxa"/>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CA" w14:textId="77777777" w:rsidR="00575FB5" w:rsidRDefault="00A64545">
            <w:pPr>
              <w:keepNext/>
              <w:spacing w:after="60"/>
              <w:jc w:val="center"/>
            </w:pPr>
            <w:r>
              <w:rPr>
                <w:rFonts w:ascii="Calibri" w:hAnsi="Calibri"/>
                <w:color w:val="000000"/>
                <w:sz w:val="20"/>
              </w:rPr>
              <w:t>85%</w:t>
            </w:r>
          </w:p>
        </w:tc>
        <w:tc>
          <w:tcPr>
            <w:tcW w:w="1620" w:type="dxa"/>
            <w:tcBorders>
              <w:top w:val="single" w:sz="0" w:space="0" w:color="D3D3D3"/>
              <w:left w:val="single" w:sz="0" w:space="0" w:color="D3D3D3"/>
              <w:bottom w:val="single" w:sz="0" w:space="0" w:color="D3D3D3"/>
              <w:right w:val="single" w:sz="0" w:space="0" w:color="D3D3D3"/>
            </w:tcBorders>
            <w:shd w:val="clear" w:color="auto" w:fill="B5D5BE"/>
            <w:tcMar>
              <w:left w:w="14" w:type="dxa"/>
              <w:right w:w="14" w:type="dxa"/>
            </w:tcMar>
            <w:vAlign w:val="center"/>
          </w:tcPr>
          <w:p w14:paraId="2BD7F6CB" w14:textId="77777777" w:rsidR="00575FB5" w:rsidRDefault="00A64545">
            <w:pPr>
              <w:keepNext/>
              <w:spacing w:after="60"/>
              <w:jc w:val="center"/>
            </w:pPr>
            <w:r>
              <w:rPr>
                <w:rFonts w:ascii="Calibri" w:hAnsi="Calibri"/>
                <w:color w:val="000000"/>
                <w:sz w:val="20"/>
              </w:rPr>
              <w:t>$51,922</w:t>
            </w:r>
          </w:p>
        </w:tc>
      </w:tr>
      <w:tr w:rsidR="00B320AF" w14:paraId="2BD7F6D5"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D" w14:textId="77777777" w:rsidR="00575FB5" w:rsidRDefault="00A64545">
            <w:pPr>
              <w:keepNext/>
              <w:spacing w:after="60"/>
            </w:pPr>
            <w:r>
              <w:rPr>
                <w:rFonts w:ascii="Calibri" w:hAnsi="Calibri"/>
                <w:sz w:val="20"/>
              </w:rPr>
              <w:t>Charlottesville</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CE"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6CF"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D0"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D1"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tcMar>
              <w:left w:w="14" w:type="dxa"/>
              <w:right w:w="14" w:type="dxa"/>
            </w:tcMar>
            <w:vAlign w:val="center"/>
          </w:tcPr>
          <w:p w14:paraId="2BD7F6D2" w14:textId="77777777" w:rsidR="00575FB5" w:rsidRDefault="00A64545">
            <w:pPr>
              <w:keepNext/>
              <w:spacing w:after="60"/>
              <w:jc w:val="center"/>
            </w:pPr>
            <w:r>
              <w:rPr>
                <w:rFonts w:ascii="Calibri" w:hAnsi="Calibri"/>
                <w:color w:val="000000"/>
                <w:sz w:val="20"/>
              </w:rPr>
              <w:t>33%</w:t>
            </w:r>
          </w:p>
        </w:tc>
        <w:tc>
          <w:tcPr>
            <w:tcW w:w="971" w:type="dxa"/>
            <w:tcBorders>
              <w:top w:val="single" w:sz="0" w:space="0" w:color="D3D3D3"/>
              <w:left w:val="single" w:sz="0" w:space="0" w:color="D3D3D3"/>
              <w:bottom w:val="single" w:sz="0" w:space="0" w:color="D3D3D3"/>
              <w:right w:val="single" w:sz="0" w:space="0" w:color="D3D3D3"/>
            </w:tcBorders>
            <w:shd w:val="clear" w:color="auto" w:fill="E2A5AF"/>
            <w:tcMar>
              <w:left w:w="14" w:type="dxa"/>
              <w:right w:w="14" w:type="dxa"/>
            </w:tcMar>
            <w:vAlign w:val="center"/>
          </w:tcPr>
          <w:p w14:paraId="2BD7F6D3" w14:textId="77777777" w:rsidR="00575FB5" w:rsidRDefault="00A64545">
            <w:pPr>
              <w:keepNext/>
              <w:spacing w:after="60"/>
              <w:jc w:val="center"/>
            </w:pPr>
            <w:r>
              <w:rPr>
                <w:rFonts w:ascii="Calibri" w:hAnsi="Calibri"/>
                <w:color w:val="000000"/>
                <w:sz w:val="20"/>
              </w:rPr>
              <w:t>87%</w:t>
            </w:r>
          </w:p>
        </w:tc>
        <w:tc>
          <w:tcPr>
            <w:tcW w:w="1620" w:type="dxa"/>
            <w:tcBorders>
              <w:top w:val="single" w:sz="0" w:space="0" w:color="D3D3D3"/>
              <w:left w:val="single" w:sz="0" w:space="0" w:color="D3D3D3"/>
              <w:bottom w:val="single" w:sz="0" w:space="0" w:color="D3D3D3"/>
              <w:right w:val="single" w:sz="0" w:space="0" w:color="D3D3D3"/>
            </w:tcBorders>
            <w:shd w:val="clear" w:color="auto" w:fill="D8E8DD"/>
            <w:tcMar>
              <w:left w:w="14" w:type="dxa"/>
              <w:right w:w="14" w:type="dxa"/>
            </w:tcMar>
            <w:vAlign w:val="center"/>
          </w:tcPr>
          <w:p w14:paraId="2BD7F6D4" w14:textId="77777777" w:rsidR="00575FB5" w:rsidRDefault="00A64545">
            <w:pPr>
              <w:keepNext/>
              <w:spacing w:after="60"/>
              <w:jc w:val="center"/>
            </w:pPr>
            <w:r>
              <w:rPr>
                <w:rFonts w:ascii="Calibri" w:hAnsi="Calibri"/>
                <w:color w:val="000000"/>
                <w:sz w:val="20"/>
              </w:rPr>
              <w:t>$38,285</w:t>
            </w:r>
          </w:p>
        </w:tc>
      </w:tr>
      <w:tr w:rsidR="00575FB5" w14:paraId="2BD7F6D7" w14:textId="77777777" w:rsidTr="000F061F">
        <w:trPr>
          <w:cantSplit/>
          <w:trHeight w:val="21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D6" w14:textId="77777777" w:rsidR="00575FB5" w:rsidRPr="00CF5FCC" w:rsidRDefault="00A64545">
            <w:pPr>
              <w:keepNext/>
              <w:spacing w:after="60"/>
              <w:rPr>
                <w:b/>
                <w:bCs/>
              </w:rPr>
            </w:pPr>
            <w:r w:rsidRPr="00CF5FCC">
              <w:rPr>
                <w:rFonts w:ascii="Calibri" w:hAnsi="Calibri"/>
                <w:b/>
                <w:bCs/>
                <w:sz w:val="20"/>
              </w:rPr>
              <w:t>State</w:t>
            </w:r>
          </w:p>
        </w:tc>
      </w:tr>
      <w:tr w:rsidR="00B320AF" w14:paraId="2BD7F6E0"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D8" w14:textId="77777777" w:rsidR="00575FB5" w:rsidRDefault="00A64545">
            <w:pPr>
              <w:keepNext/>
              <w:spacing w:after="60"/>
            </w:pPr>
            <w:r>
              <w:rPr>
                <w:rFonts w:ascii="Calibri" w:hAnsi="Calibri"/>
                <w:sz w:val="20"/>
              </w:rPr>
              <w:t>Virginia</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6D9"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DA"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F6E0E3"/>
            <w:tcMar>
              <w:left w:w="14" w:type="dxa"/>
              <w:right w:w="14" w:type="dxa"/>
            </w:tcMar>
            <w:vAlign w:val="center"/>
          </w:tcPr>
          <w:p w14:paraId="2BD7F6DB" w14:textId="77777777" w:rsidR="00575FB5" w:rsidRDefault="00A64545">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7E7E9"/>
            <w:tcMar>
              <w:left w:w="14" w:type="dxa"/>
              <w:right w:w="14" w:type="dxa"/>
            </w:tcMar>
            <w:vAlign w:val="center"/>
          </w:tcPr>
          <w:p w14:paraId="2BD7F6DC" w14:textId="77777777" w:rsidR="00575FB5" w:rsidRDefault="00A64545">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6DD"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DE" w14:textId="77777777" w:rsidR="00575FB5" w:rsidRDefault="00A64545">
            <w:pPr>
              <w:keepNext/>
              <w:spacing w:after="60"/>
              <w:jc w:val="center"/>
            </w:pPr>
            <w:r>
              <w:rPr>
                <w:rFonts w:ascii="Calibri" w:hAnsi="Calibri"/>
                <w:color w:val="000000"/>
                <w:sz w:val="20"/>
              </w:rPr>
              <w:t>76%</w:t>
            </w:r>
          </w:p>
        </w:tc>
        <w:tc>
          <w:tcPr>
            <w:tcW w:w="1620" w:type="dxa"/>
            <w:tcBorders>
              <w:top w:val="single" w:sz="0" w:space="0" w:color="D3D3D3"/>
              <w:left w:val="single" w:sz="0" w:space="0" w:color="D3D3D3"/>
              <w:bottom w:val="single" w:sz="0" w:space="0" w:color="D3D3D3"/>
              <w:right w:val="single" w:sz="0" w:space="0" w:color="D3D3D3"/>
            </w:tcBorders>
            <w:shd w:val="clear" w:color="auto" w:fill="BCD8C4"/>
            <w:tcMar>
              <w:left w:w="14" w:type="dxa"/>
              <w:right w:w="14" w:type="dxa"/>
            </w:tcMar>
            <w:vAlign w:val="center"/>
          </w:tcPr>
          <w:p w14:paraId="2BD7F6DF" w14:textId="77777777" w:rsidR="00575FB5" w:rsidRDefault="00A64545">
            <w:pPr>
              <w:keepNext/>
              <w:spacing w:after="60"/>
              <w:jc w:val="center"/>
            </w:pPr>
            <w:r>
              <w:rPr>
                <w:rFonts w:ascii="Calibri" w:hAnsi="Calibri"/>
                <w:color w:val="000000"/>
                <w:sz w:val="20"/>
              </w:rPr>
              <w:t>$49,405</w:t>
            </w:r>
          </w:p>
        </w:tc>
      </w:tr>
      <w:tr w:rsidR="00575FB5" w14:paraId="2BD7F6E2" w14:textId="77777777" w:rsidTr="000F061F">
        <w:trPr>
          <w:cantSplit/>
          <w:trHeight w:val="12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E1" w14:textId="77777777" w:rsidR="00575FB5" w:rsidRPr="00CF5FCC" w:rsidRDefault="00A64545">
            <w:pPr>
              <w:keepNext/>
              <w:spacing w:after="60"/>
              <w:rPr>
                <w:b/>
                <w:bCs/>
              </w:rPr>
            </w:pPr>
            <w:r w:rsidRPr="00CF5FCC">
              <w:rPr>
                <w:rFonts w:ascii="Calibri" w:hAnsi="Calibri"/>
                <w:b/>
                <w:bCs/>
                <w:sz w:val="20"/>
              </w:rPr>
              <w:t>Benchmark Counties</w:t>
            </w:r>
          </w:p>
        </w:tc>
      </w:tr>
      <w:tr w:rsidR="00B320AF" w14:paraId="2BD7F6EB"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3" w14:textId="77777777" w:rsidR="00575FB5" w:rsidRDefault="00A64545">
            <w:pPr>
              <w:keepNext/>
              <w:spacing w:after="60"/>
            </w:pPr>
            <w:r>
              <w:rPr>
                <w:rFonts w:ascii="Calibri" w:hAnsi="Calibri"/>
                <w:sz w:val="20"/>
              </w:rPr>
              <w:t>Fairfax</w:t>
            </w:r>
          </w:p>
        </w:tc>
        <w:tc>
          <w:tcPr>
            <w:tcW w:w="982" w:type="dxa"/>
            <w:tcBorders>
              <w:top w:val="single" w:sz="0" w:space="0" w:color="D3D3D3"/>
              <w:left w:val="single" w:sz="0" w:space="0" w:color="D3D3D3"/>
              <w:bottom w:val="single" w:sz="0" w:space="0" w:color="D3D3D3"/>
              <w:right w:val="single" w:sz="0" w:space="0" w:color="D3D3D3"/>
            </w:tcBorders>
            <w:shd w:val="clear" w:color="auto" w:fill="8477B7"/>
            <w:tcMar>
              <w:left w:w="14" w:type="dxa"/>
              <w:right w:w="14" w:type="dxa"/>
            </w:tcMar>
            <w:vAlign w:val="center"/>
          </w:tcPr>
          <w:p w14:paraId="2BD7F6E4" w14:textId="77777777" w:rsidR="00575FB5" w:rsidRPr="00B67EB3" w:rsidRDefault="00A64545">
            <w:pPr>
              <w:keepNext/>
              <w:spacing w:after="60"/>
              <w:jc w:val="center"/>
            </w:pPr>
            <w:r w:rsidRPr="00B67EB3">
              <w:rPr>
                <w:rFonts w:ascii="Calibri" w:hAnsi="Calibri"/>
                <w:color w:val="FFFFFF"/>
                <w:sz w:val="20"/>
              </w:rPr>
              <w:t>8.4</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6E5"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E6"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6E7"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E8" w14:textId="77777777" w:rsidR="00575FB5" w:rsidRDefault="00A64545">
            <w:pPr>
              <w:keepNext/>
              <w:spacing w:after="60"/>
              <w:jc w:val="center"/>
            </w:pPr>
            <w:r>
              <w:rPr>
                <w:rFonts w:ascii="Calibri" w:hAnsi="Calibri"/>
                <w:color w:val="000000"/>
                <w:sz w:val="20"/>
              </w:rPr>
              <w:t>32%</w:t>
            </w:r>
          </w:p>
        </w:tc>
        <w:tc>
          <w:tcPr>
            <w:tcW w:w="971" w:type="dxa"/>
            <w:tcBorders>
              <w:top w:val="single" w:sz="0" w:space="0" w:color="D3D3D3"/>
              <w:left w:val="single" w:sz="0" w:space="0" w:color="D3D3D3"/>
              <w:bottom w:val="single" w:sz="0" w:space="0" w:color="D3D3D3"/>
              <w:right w:val="single" w:sz="0" w:space="0" w:color="D3D3D3"/>
            </w:tcBorders>
            <w:shd w:val="clear" w:color="auto" w:fill="EEC7CD"/>
            <w:tcMar>
              <w:left w:w="14" w:type="dxa"/>
              <w:right w:w="14" w:type="dxa"/>
            </w:tcMar>
            <w:vAlign w:val="center"/>
          </w:tcPr>
          <w:p w14:paraId="2BD7F6E9" w14:textId="77777777" w:rsidR="00575FB5" w:rsidRDefault="00A64545">
            <w:pPr>
              <w:keepNext/>
              <w:spacing w:after="60"/>
              <w:jc w:val="center"/>
            </w:pPr>
            <w:r>
              <w:rPr>
                <w:rFonts w:ascii="Calibri" w:hAnsi="Calibri"/>
                <w:color w:val="000000"/>
                <w:sz w:val="20"/>
              </w:rPr>
              <w:t>81%</w:t>
            </w:r>
          </w:p>
        </w:tc>
        <w:tc>
          <w:tcPr>
            <w:tcW w:w="1620" w:type="dxa"/>
            <w:tcBorders>
              <w:top w:val="single" w:sz="0" w:space="0" w:color="D3D3D3"/>
              <w:left w:val="single" w:sz="0" w:space="0" w:color="D3D3D3"/>
              <w:bottom w:val="single" w:sz="0" w:space="0" w:color="D3D3D3"/>
              <w:right w:val="single" w:sz="0" w:space="0" w:color="D3D3D3"/>
            </w:tcBorders>
            <w:shd w:val="clear" w:color="auto" w:fill="84B893"/>
            <w:tcMar>
              <w:left w:w="14" w:type="dxa"/>
              <w:right w:w="14" w:type="dxa"/>
            </w:tcMar>
            <w:vAlign w:val="center"/>
          </w:tcPr>
          <w:p w14:paraId="2BD7F6EA" w14:textId="77777777" w:rsidR="00575FB5" w:rsidRDefault="00A64545">
            <w:pPr>
              <w:keepNext/>
              <w:spacing w:after="60"/>
              <w:jc w:val="center"/>
            </w:pPr>
            <w:r>
              <w:rPr>
                <w:rFonts w:ascii="Calibri" w:hAnsi="Calibri"/>
                <w:color w:val="000000"/>
                <w:sz w:val="20"/>
              </w:rPr>
              <w:t>$71,572</w:t>
            </w:r>
          </w:p>
        </w:tc>
      </w:tr>
      <w:tr w:rsidR="00B320AF" w14:paraId="2BD7F6F4"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C" w14:textId="77777777" w:rsidR="00575FB5" w:rsidRDefault="00A64545">
            <w:pPr>
              <w:keepNext/>
              <w:spacing w:after="60"/>
            </w:pPr>
            <w:r>
              <w:rPr>
                <w:rFonts w:ascii="Calibri" w:hAnsi="Calibri"/>
                <w:sz w:val="20"/>
              </w:rPr>
              <w:t>Fauquier</w:t>
            </w:r>
          </w:p>
        </w:tc>
        <w:tc>
          <w:tcPr>
            <w:tcW w:w="982" w:type="dxa"/>
            <w:tcBorders>
              <w:top w:val="single" w:sz="0" w:space="0" w:color="D3D3D3"/>
              <w:left w:val="single" w:sz="0" w:space="0" w:color="D3D3D3"/>
              <w:bottom w:val="single" w:sz="0" w:space="0" w:color="D3D3D3"/>
              <w:right w:val="single" w:sz="0" w:space="0" w:color="D3D3D3"/>
            </w:tcBorders>
            <w:shd w:val="clear" w:color="auto" w:fill="D4CFE6"/>
            <w:tcMar>
              <w:left w:w="14" w:type="dxa"/>
              <w:right w:w="14" w:type="dxa"/>
            </w:tcMar>
            <w:vAlign w:val="center"/>
          </w:tcPr>
          <w:p w14:paraId="2BD7F6ED" w14:textId="77777777" w:rsidR="00575FB5" w:rsidRPr="00B67EB3" w:rsidRDefault="00A64545">
            <w:pPr>
              <w:keepNext/>
              <w:spacing w:after="60"/>
              <w:jc w:val="center"/>
            </w:pPr>
            <w:r w:rsidRPr="00B67EB3">
              <w:rPr>
                <w:rFonts w:ascii="Calibri" w:hAnsi="Calibri"/>
                <w:color w:val="000000"/>
                <w:sz w:val="20"/>
              </w:rPr>
              <w:t>6.3</w:t>
            </w:r>
          </w:p>
        </w:tc>
        <w:tc>
          <w:tcPr>
            <w:tcW w:w="1382" w:type="dxa"/>
            <w:tcBorders>
              <w:top w:val="single" w:sz="0" w:space="0" w:color="D3D3D3"/>
              <w:left w:val="single" w:sz="0" w:space="0" w:color="D3D3D3"/>
              <w:bottom w:val="single" w:sz="0" w:space="0" w:color="D3D3D3"/>
              <w:right w:val="single" w:sz="0" w:space="0" w:color="D3D3D3"/>
            </w:tcBorders>
            <w:shd w:val="clear" w:color="auto" w:fill="B7D6D9"/>
            <w:tcMar>
              <w:left w:w="14" w:type="dxa"/>
              <w:right w:w="14" w:type="dxa"/>
            </w:tcMar>
            <w:vAlign w:val="center"/>
          </w:tcPr>
          <w:p w14:paraId="2BD7F6EE" w14:textId="77777777" w:rsidR="00575FB5" w:rsidRDefault="00A64545">
            <w:pPr>
              <w:keepNext/>
              <w:spacing w:after="60"/>
              <w:jc w:val="center"/>
            </w:pPr>
            <w:r>
              <w:rPr>
                <w:rFonts w:ascii="Calibri" w:hAnsi="Calibri"/>
                <w:color w:val="000000"/>
                <w:sz w:val="20"/>
              </w:rPr>
              <w:t>80</w:t>
            </w:r>
          </w:p>
        </w:tc>
        <w:tc>
          <w:tcPr>
            <w:tcW w:w="1269" w:type="dxa"/>
            <w:tcBorders>
              <w:top w:val="single" w:sz="0" w:space="0" w:color="D3D3D3"/>
              <w:left w:val="single" w:sz="0" w:space="0" w:color="D3D3D3"/>
              <w:bottom w:val="single" w:sz="0" w:space="0" w:color="D3D3D3"/>
              <w:right w:val="single" w:sz="0" w:space="0" w:color="D3D3D3"/>
            </w:tcBorders>
            <w:shd w:val="clear" w:color="auto" w:fill="F1D1D5"/>
            <w:tcMar>
              <w:left w:w="14" w:type="dxa"/>
              <w:right w:w="14" w:type="dxa"/>
            </w:tcMar>
            <w:vAlign w:val="center"/>
          </w:tcPr>
          <w:p w14:paraId="2BD7F6EF" w14:textId="77777777" w:rsidR="00575FB5" w:rsidRDefault="00A64545">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0" w14:textId="77777777" w:rsidR="00575FB5" w:rsidRDefault="00A64545">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1" w14:textId="77777777" w:rsidR="00575FB5" w:rsidRDefault="00A64545">
            <w:pPr>
              <w:keepNext/>
              <w:spacing w:after="60"/>
              <w:jc w:val="center"/>
            </w:pPr>
            <w:r>
              <w:rPr>
                <w:rFonts w:ascii="Calibri" w:hAnsi="Calibri"/>
                <w:color w:val="000000"/>
                <w:sz w:val="20"/>
              </w:rPr>
              <w:t>15%</w:t>
            </w:r>
          </w:p>
        </w:tc>
        <w:tc>
          <w:tcPr>
            <w:tcW w:w="971" w:type="dxa"/>
            <w:tcBorders>
              <w:top w:val="single" w:sz="0" w:space="0" w:color="D3D3D3"/>
              <w:left w:val="single" w:sz="0" w:space="0" w:color="D3D3D3"/>
              <w:bottom w:val="single" w:sz="0" w:space="0" w:color="D3D3D3"/>
              <w:right w:val="single" w:sz="0" w:space="0" w:color="D3D3D3"/>
            </w:tcBorders>
            <w:shd w:val="clear" w:color="auto" w:fill="F3D9DC"/>
            <w:tcMar>
              <w:left w:w="14" w:type="dxa"/>
              <w:right w:w="14" w:type="dxa"/>
            </w:tcMar>
            <w:vAlign w:val="center"/>
          </w:tcPr>
          <w:p w14:paraId="2BD7F6F2" w14:textId="77777777" w:rsidR="00575FB5" w:rsidRDefault="00A64545">
            <w:pPr>
              <w:keepNext/>
              <w:spacing w:after="60"/>
              <w:jc w:val="center"/>
            </w:pPr>
            <w:r>
              <w:rPr>
                <w:rFonts w:ascii="Calibri" w:hAnsi="Calibri"/>
                <w:color w:val="000000"/>
                <w:sz w:val="20"/>
              </w:rPr>
              <w:t>78%</w:t>
            </w:r>
          </w:p>
        </w:tc>
        <w:tc>
          <w:tcPr>
            <w:tcW w:w="1620" w:type="dxa"/>
            <w:tcBorders>
              <w:top w:val="single" w:sz="0" w:space="0" w:color="D3D3D3"/>
              <w:left w:val="single" w:sz="0" w:space="0" w:color="D3D3D3"/>
              <w:bottom w:val="single" w:sz="0" w:space="0" w:color="D3D3D3"/>
              <w:right w:val="single" w:sz="0" w:space="0" w:color="D3D3D3"/>
            </w:tcBorders>
            <w:shd w:val="clear" w:color="auto" w:fill="ABCFB6"/>
            <w:tcMar>
              <w:left w:w="14" w:type="dxa"/>
              <w:right w:w="14" w:type="dxa"/>
            </w:tcMar>
            <w:vAlign w:val="center"/>
          </w:tcPr>
          <w:p w14:paraId="2BD7F6F3" w14:textId="77777777" w:rsidR="00575FB5" w:rsidRDefault="00A64545">
            <w:pPr>
              <w:keepNext/>
              <w:spacing w:after="60"/>
              <w:jc w:val="center"/>
            </w:pPr>
            <w:r>
              <w:rPr>
                <w:rFonts w:ascii="Calibri" w:hAnsi="Calibri"/>
                <w:color w:val="000000"/>
                <w:sz w:val="20"/>
              </w:rPr>
              <w:t>$55,904</w:t>
            </w:r>
          </w:p>
        </w:tc>
      </w:tr>
      <w:tr w:rsidR="00B320AF" w14:paraId="2BD7F6FD"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5" w14:textId="77777777" w:rsidR="00575FB5" w:rsidRDefault="00A64545">
            <w:pPr>
              <w:keepNext/>
              <w:spacing w:after="60"/>
            </w:pPr>
            <w:r>
              <w:rPr>
                <w:rFonts w:ascii="Calibri" w:hAnsi="Calibri"/>
                <w:sz w:val="20"/>
              </w:rPr>
              <w:t>Hanover</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F6"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F7"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F8"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F9" w14:textId="77777777" w:rsidR="00575FB5" w:rsidRDefault="00A64545">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tcMar>
              <w:left w:w="14" w:type="dxa"/>
              <w:right w:w="14" w:type="dxa"/>
            </w:tcMar>
            <w:vAlign w:val="center"/>
          </w:tcPr>
          <w:p w14:paraId="2BD7F6FA" w14:textId="77777777" w:rsidR="00575FB5" w:rsidRDefault="00A64545">
            <w:pPr>
              <w:keepNext/>
              <w:spacing w:after="60"/>
              <w:jc w:val="center"/>
            </w:pPr>
            <w:r>
              <w:rPr>
                <w:rFonts w:ascii="Calibri" w:hAnsi="Calibri"/>
                <w:color w:val="000000"/>
                <w:sz w:val="20"/>
              </w:rPr>
              <w:t>16%</w:t>
            </w:r>
          </w:p>
        </w:tc>
        <w:tc>
          <w:tcPr>
            <w:tcW w:w="971" w:type="dxa"/>
            <w:tcBorders>
              <w:top w:val="single" w:sz="0" w:space="0" w:color="D3D3D3"/>
              <w:left w:val="single" w:sz="0" w:space="0" w:color="D3D3D3"/>
              <w:bottom w:val="single" w:sz="0" w:space="0" w:color="D3D3D3"/>
              <w:right w:val="single" w:sz="0" w:space="0" w:color="D3D3D3"/>
            </w:tcBorders>
            <w:shd w:val="clear" w:color="auto" w:fill="F0CDD2"/>
            <w:tcMar>
              <w:left w:w="14" w:type="dxa"/>
              <w:right w:w="14" w:type="dxa"/>
            </w:tcMar>
            <w:vAlign w:val="center"/>
          </w:tcPr>
          <w:p w14:paraId="2BD7F6FB" w14:textId="77777777" w:rsidR="00575FB5" w:rsidRDefault="00A64545">
            <w:pPr>
              <w:keepNext/>
              <w:spacing w:after="60"/>
              <w:jc w:val="center"/>
            </w:pPr>
            <w:r>
              <w:rPr>
                <w:rFonts w:ascii="Calibri" w:hAnsi="Calibri"/>
                <w:color w:val="000000"/>
                <w:sz w:val="20"/>
              </w:rPr>
              <w:t>80%</w:t>
            </w:r>
          </w:p>
        </w:tc>
        <w:tc>
          <w:tcPr>
            <w:tcW w:w="1620" w:type="dxa"/>
            <w:tcBorders>
              <w:top w:val="single" w:sz="0" w:space="0" w:color="D3D3D3"/>
              <w:left w:val="single" w:sz="0" w:space="0" w:color="D3D3D3"/>
              <w:bottom w:val="single" w:sz="0" w:space="0" w:color="D3D3D3"/>
              <w:right w:val="single" w:sz="0" w:space="0" w:color="D3D3D3"/>
            </w:tcBorders>
            <w:shd w:val="clear" w:color="auto" w:fill="B2D2BB"/>
            <w:tcMar>
              <w:left w:w="14" w:type="dxa"/>
              <w:right w:w="14" w:type="dxa"/>
            </w:tcMar>
            <w:vAlign w:val="center"/>
          </w:tcPr>
          <w:p w14:paraId="2BD7F6FC" w14:textId="77777777" w:rsidR="00575FB5" w:rsidRDefault="00A64545">
            <w:pPr>
              <w:keepNext/>
              <w:spacing w:after="60"/>
              <w:jc w:val="center"/>
            </w:pPr>
            <w:r>
              <w:rPr>
                <w:rFonts w:ascii="Calibri" w:hAnsi="Calibri"/>
                <w:color w:val="000000"/>
                <w:sz w:val="20"/>
              </w:rPr>
              <w:t>$53,394</w:t>
            </w:r>
          </w:p>
        </w:tc>
      </w:tr>
      <w:tr w:rsidR="00B320AF" w14:paraId="2BD7F706"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E" w14:textId="77777777" w:rsidR="00575FB5" w:rsidRDefault="00A64545">
            <w:pPr>
              <w:keepNext/>
              <w:spacing w:after="60"/>
            </w:pPr>
            <w:r>
              <w:rPr>
                <w:rFonts w:ascii="Calibri" w:hAnsi="Calibri"/>
                <w:sz w:val="20"/>
              </w:rPr>
              <w:t>Loudoun</w:t>
            </w:r>
          </w:p>
        </w:tc>
        <w:tc>
          <w:tcPr>
            <w:tcW w:w="982" w:type="dxa"/>
            <w:tcBorders>
              <w:top w:val="single" w:sz="0" w:space="0" w:color="D3D3D3"/>
              <w:left w:val="single" w:sz="0" w:space="0" w:color="D3D3D3"/>
              <w:bottom w:val="single" w:sz="0" w:space="0" w:color="D3D3D3"/>
              <w:right w:val="single" w:sz="0" w:space="0" w:color="D3D3D3"/>
            </w:tcBorders>
            <w:shd w:val="clear" w:color="auto" w:fill="7C70B3"/>
            <w:tcMar>
              <w:left w:w="14" w:type="dxa"/>
              <w:right w:w="14" w:type="dxa"/>
            </w:tcMar>
            <w:vAlign w:val="center"/>
          </w:tcPr>
          <w:p w14:paraId="2BD7F6FF" w14:textId="77777777" w:rsidR="00575FB5" w:rsidRPr="00B67EB3" w:rsidRDefault="00A64545">
            <w:pPr>
              <w:keepNext/>
              <w:spacing w:after="60"/>
              <w:jc w:val="center"/>
            </w:pPr>
            <w:r w:rsidRPr="00B67EB3">
              <w:rPr>
                <w:rFonts w:ascii="Calibri" w:hAnsi="Calibri"/>
                <w:color w:val="FFFFFF"/>
                <w:sz w:val="20"/>
              </w:rPr>
              <w:t>8.6</w:t>
            </w:r>
          </w:p>
        </w:tc>
        <w:tc>
          <w:tcPr>
            <w:tcW w:w="1382" w:type="dxa"/>
            <w:tcBorders>
              <w:top w:val="single" w:sz="0" w:space="0" w:color="D3D3D3"/>
              <w:left w:val="single" w:sz="0" w:space="0" w:color="D3D3D3"/>
              <w:bottom w:val="single" w:sz="0" w:space="0" w:color="D3D3D3"/>
              <w:right w:val="single" w:sz="0" w:space="0" w:color="D3D3D3"/>
            </w:tcBorders>
            <w:shd w:val="clear" w:color="auto" w:fill="83A8B9"/>
            <w:tcMar>
              <w:left w:w="14" w:type="dxa"/>
              <w:right w:w="14" w:type="dxa"/>
            </w:tcMar>
            <w:vAlign w:val="center"/>
          </w:tcPr>
          <w:p w14:paraId="2BD7F700" w14:textId="77777777" w:rsidR="00575FB5" w:rsidRDefault="00A64545">
            <w:pPr>
              <w:keepNext/>
              <w:spacing w:after="60"/>
              <w:jc w:val="center"/>
            </w:pPr>
            <w:r>
              <w:rPr>
                <w:rFonts w:ascii="Calibri" w:hAnsi="Calibri"/>
                <w:color w:val="FFFFFF"/>
                <w:sz w:val="20"/>
              </w:rPr>
              <w:t>84</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01"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702"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tcMar>
              <w:left w:w="14" w:type="dxa"/>
              <w:right w:w="14" w:type="dxa"/>
            </w:tcMar>
            <w:vAlign w:val="center"/>
          </w:tcPr>
          <w:p w14:paraId="2BD7F703" w14:textId="77777777" w:rsidR="00575FB5" w:rsidRDefault="00A64545">
            <w:pPr>
              <w:keepNext/>
              <w:spacing w:after="60"/>
              <w:jc w:val="center"/>
            </w:pPr>
            <w:r>
              <w:rPr>
                <w:rFonts w:ascii="Calibri" w:hAnsi="Calibri"/>
                <w:color w:val="000000"/>
                <w:sz w:val="20"/>
              </w:rPr>
              <w:t>28%</w:t>
            </w:r>
          </w:p>
        </w:tc>
        <w:tc>
          <w:tcPr>
            <w:tcW w:w="971" w:type="dxa"/>
            <w:tcBorders>
              <w:top w:val="single" w:sz="0" w:space="0" w:color="D3D3D3"/>
              <w:left w:val="single" w:sz="0" w:space="0" w:color="D3D3D3"/>
              <w:bottom w:val="single" w:sz="0" w:space="0" w:color="D3D3D3"/>
              <w:right w:val="single" w:sz="0" w:space="0" w:color="D3D3D3"/>
            </w:tcBorders>
            <w:shd w:val="clear" w:color="auto" w:fill="E8B6BE"/>
            <w:tcMar>
              <w:left w:w="14" w:type="dxa"/>
              <w:right w:w="14" w:type="dxa"/>
            </w:tcMar>
            <w:vAlign w:val="center"/>
          </w:tcPr>
          <w:p w14:paraId="2BD7F704" w14:textId="77777777" w:rsidR="00575FB5" w:rsidRDefault="00A64545">
            <w:pPr>
              <w:keepNext/>
              <w:spacing w:after="60"/>
              <w:jc w:val="center"/>
            </w:pPr>
            <w:r>
              <w:rPr>
                <w:rFonts w:ascii="Calibri" w:hAnsi="Calibri"/>
                <w:color w:val="000000"/>
                <w:sz w:val="20"/>
              </w:rPr>
              <w:t>84%</w:t>
            </w:r>
          </w:p>
        </w:tc>
        <w:tc>
          <w:tcPr>
            <w:tcW w:w="1620" w:type="dxa"/>
            <w:tcBorders>
              <w:top w:val="single" w:sz="0" w:space="0" w:color="D3D3D3"/>
              <w:left w:val="single" w:sz="0" w:space="0" w:color="D3D3D3"/>
              <w:bottom w:val="single" w:sz="0" w:space="0" w:color="D3D3D3"/>
              <w:right w:val="single" w:sz="0" w:space="0" w:color="D3D3D3"/>
            </w:tcBorders>
            <w:shd w:val="clear" w:color="auto" w:fill="67A87C"/>
            <w:tcMar>
              <w:left w:w="14" w:type="dxa"/>
              <w:right w:w="14" w:type="dxa"/>
            </w:tcMar>
            <w:vAlign w:val="center"/>
          </w:tcPr>
          <w:p w14:paraId="2BD7F705" w14:textId="77777777" w:rsidR="00575FB5" w:rsidRDefault="00A64545">
            <w:pPr>
              <w:keepNext/>
              <w:spacing w:after="60"/>
              <w:jc w:val="center"/>
            </w:pPr>
            <w:r>
              <w:rPr>
                <w:rFonts w:ascii="Calibri" w:hAnsi="Calibri"/>
                <w:color w:val="FFFFFF"/>
                <w:sz w:val="20"/>
              </w:rPr>
              <w:t>$82,579</w:t>
            </w:r>
          </w:p>
        </w:tc>
      </w:tr>
      <w:tr w:rsidR="00B320AF" w14:paraId="2BD7F70F"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07" w14:textId="77777777" w:rsidR="00575FB5" w:rsidRDefault="00A64545">
            <w:pPr>
              <w:keepNext/>
              <w:spacing w:after="60"/>
            </w:pPr>
            <w:r>
              <w:rPr>
                <w:rFonts w:ascii="Calibri" w:hAnsi="Calibri"/>
                <w:sz w:val="20"/>
              </w:rPr>
              <w:t>Montgomery</w:t>
            </w:r>
          </w:p>
        </w:tc>
        <w:tc>
          <w:tcPr>
            <w:tcW w:w="982"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2BD7F708" w14:textId="77777777" w:rsidR="00575FB5" w:rsidRPr="00B67EB3" w:rsidRDefault="00A64545">
            <w:pPr>
              <w:keepNext/>
              <w:spacing w:after="60"/>
              <w:jc w:val="center"/>
            </w:pPr>
            <w:r w:rsidRPr="00B67EB3">
              <w:rPr>
                <w:rFonts w:ascii="Calibri" w:hAnsi="Calibri"/>
                <w:color w:val="000000"/>
                <w:sz w:val="20"/>
              </w:rPr>
              <w:t>5.7</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709"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A" w14:textId="77777777" w:rsidR="00575FB5" w:rsidRDefault="00A64545">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3D6DA"/>
            <w:tcMar>
              <w:left w:w="14" w:type="dxa"/>
              <w:right w:w="14" w:type="dxa"/>
            </w:tcMar>
            <w:vAlign w:val="center"/>
          </w:tcPr>
          <w:p w14:paraId="2BD7F70B" w14:textId="77777777" w:rsidR="00575FB5" w:rsidRDefault="00A64545">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tcMar>
              <w:left w:w="14" w:type="dxa"/>
              <w:right w:w="14" w:type="dxa"/>
            </w:tcMar>
            <w:vAlign w:val="center"/>
          </w:tcPr>
          <w:p w14:paraId="2BD7F70C" w14:textId="77777777" w:rsidR="00575FB5" w:rsidRDefault="00A64545">
            <w:pPr>
              <w:keepNext/>
              <w:spacing w:after="60"/>
              <w:jc w:val="center"/>
            </w:pPr>
            <w:r>
              <w:rPr>
                <w:rFonts w:ascii="Calibri" w:hAnsi="Calibri"/>
                <w:color w:val="000000"/>
                <w:sz w:val="20"/>
              </w:rPr>
              <w:t>26%</w:t>
            </w:r>
          </w:p>
        </w:tc>
        <w:tc>
          <w:tcPr>
            <w:tcW w:w="971"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D" w14:textId="77777777" w:rsidR="00575FB5" w:rsidRDefault="00A64545">
            <w:pPr>
              <w:keepNext/>
              <w:spacing w:after="60"/>
              <w:jc w:val="center"/>
            </w:pPr>
            <w:r>
              <w:rPr>
                <w:rFonts w:ascii="Calibri" w:hAnsi="Calibri"/>
                <w:color w:val="000000"/>
                <w:sz w:val="20"/>
              </w:rPr>
              <w:t>90%</w:t>
            </w:r>
          </w:p>
        </w:tc>
        <w:tc>
          <w:tcPr>
            <w:tcW w:w="162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2BD7F70E" w14:textId="77777777" w:rsidR="00575FB5" w:rsidRDefault="00A64545">
            <w:pPr>
              <w:keepNext/>
              <w:spacing w:after="60"/>
              <w:jc w:val="center"/>
            </w:pPr>
            <w:r>
              <w:rPr>
                <w:rFonts w:ascii="Calibri" w:hAnsi="Calibri"/>
                <w:color w:val="000000"/>
                <w:sz w:val="20"/>
              </w:rPr>
              <w:t>$32,364</w:t>
            </w:r>
          </w:p>
        </w:tc>
      </w:tr>
      <w:tr w:rsidR="00B320AF" w14:paraId="2BD7F718"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0" w14:textId="77777777" w:rsidR="00575FB5" w:rsidRDefault="00A64545">
            <w:pPr>
              <w:keepNext/>
              <w:spacing w:after="60"/>
            </w:pPr>
            <w:r>
              <w:rPr>
                <w:rFonts w:ascii="Calibri" w:hAnsi="Calibri"/>
                <w:sz w:val="20"/>
              </w:rPr>
              <w:t>Prince William</w:t>
            </w:r>
          </w:p>
        </w:tc>
        <w:tc>
          <w:tcPr>
            <w:tcW w:w="982" w:type="dxa"/>
            <w:tcBorders>
              <w:top w:val="single" w:sz="0" w:space="0" w:color="D3D3D3"/>
              <w:left w:val="single" w:sz="0" w:space="0" w:color="D3D3D3"/>
              <w:bottom w:val="single" w:sz="0" w:space="0" w:color="D3D3D3"/>
              <w:right w:val="single" w:sz="0" w:space="0" w:color="D3D3D3"/>
            </w:tcBorders>
            <w:shd w:val="clear" w:color="auto" w:fill="C9C2DF"/>
            <w:tcMar>
              <w:left w:w="14" w:type="dxa"/>
              <w:right w:w="14" w:type="dxa"/>
            </w:tcMar>
            <w:vAlign w:val="center"/>
          </w:tcPr>
          <w:p w14:paraId="2BD7F711" w14:textId="77777777" w:rsidR="00575FB5" w:rsidRPr="00B67EB3" w:rsidRDefault="00A64545">
            <w:pPr>
              <w:keepNext/>
              <w:spacing w:after="60"/>
              <w:jc w:val="center"/>
            </w:pPr>
            <w:r w:rsidRPr="00B67EB3">
              <w:rPr>
                <w:rFonts w:ascii="Calibri" w:hAnsi="Calibri"/>
                <w:color w:val="000000"/>
                <w:sz w:val="20"/>
              </w:rPr>
              <w:t>6.6</w:t>
            </w:r>
          </w:p>
        </w:tc>
        <w:tc>
          <w:tcPr>
            <w:tcW w:w="1382" w:type="dxa"/>
            <w:tcBorders>
              <w:top w:val="single" w:sz="0" w:space="0" w:color="D3D3D3"/>
              <w:left w:val="single" w:sz="0" w:space="0" w:color="D3D3D3"/>
              <w:bottom w:val="single" w:sz="0" w:space="0" w:color="D3D3D3"/>
              <w:right w:val="single" w:sz="0" w:space="0" w:color="D3D3D3"/>
            </w:tcBorders>
            <w:shd w:val="clear" w:color="auto" w:fill="AACAD1"/>
            <w:tcMar>
              <w:left w:w="14" w:type="dxa"/>
              <w:right w:w="14" w:type="dxa"/>
            </w:tcMar>
            <w:vAlign w:val="center"/>
          </w:tcPr>
          <w:p w14:paraId="2BD7F712" w14:textId="77777777" w:rsidR="00575FB5" w:rsidRDefault="00A64545">
            <w:pPr>
              <w:keepNext/>
              <w:spacing w:after="60"/>
              <w:jc w:val="center"/>
            </w:pPr>
            <w:r>
              <w:rPr>
                <w:rFonts w:ascii="Calibri" w:hAnsi="Calibri"/>
                <w:color w:val="000000"/>
                <w:sz w:val="20"/>
              </w:rPr>
              <w:t>81</w:t>
            </w:r>
          </w:p>
        </w:tc>
        <w:tc>
          <w:tcPr>
            <w:tcW w:w="1269"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3" w14:textId="77777777" w:rsidR="00575FB5" w:rsidRDefault="00A64545">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E0E2"/>
            <w:tcMar>
              <w:left w:w="14" w:type="dxa"/>
              <w:right w:w="14" w:type="dxa"/>
            </w:tcMar>
            <w:vAlign w:val="center"/>
          </w:tcPr>
          <w:p w14:paraId="2BD7F714" w14:textId="77777777" w:rsidR="00575FB5" w:rsidRDefault="00A64545">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715"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6"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A8CDB2"/>
            <w:tcMar>
              <w:left w:w="14" w:type="dxa"/>
              <w:right w:w="14" w:type="dxa"/>
            </w:tcMar>
            <w:vAlign w:val="center"/>
          </w:tcPr>
          <w:p w14:paraId="2BD7F717" w14:textId="77777777" w:rsidR="00575FB5" w:rsidRDefault="00A64545">
            <w:pPr>
              <w:keepNext/>
              <w:spacing w:after="60"/>
              <w:jc w:val="center"/>
            </w:pPr>
            <w:r>
              <w:rPr>
                <w:rFonts w:ascii="Calibri" w:hAnsi="Calibri"/>
                <w:color w:val="000000"/>
                <w:sz w:val="20"/>
              </w:rPr>
              <w:t>$57,337</w:t>
            </w:r>
          </w:p>
        </w:tc>
      </w:tr>
      <w:tr w:rsidR="00B320AF" w14:paraId="2BD7F721"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9" w14:textId="77777777" w:rsidR="00575FB5" w:rsidRDefault="00A64545">
            <w:pPr>
              <w:keepNext/>
              <w:spacing w:after="60"/>
            </w:pPr>
            <w:r>
              <w:rPr>
                <w:rFonts w:ascii="Calibri" w:hAnsi="Calibri"/>
                <w:sz w:val="20"/>
              </w:rPr>
              <w:t>Roanoke</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71A"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71B"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1C"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D" w14:textId="77777777" w:rsidR="00575FB5" w:rsidRDefault="00A64545">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E" w14:textId="77777777" w:rsidR="00575FB5" w:rsidRDefault="00A64545">
            <w:pPr>
              <w:keepNext/>
              <w:spacing w:after="60"/>
              <w:jc w:val="center"/>
            </w:pPr>
            <w:r>
              <w:rPr>
                <w:rFonts w:ascii="Calibri" w:hAnsi="Calibri"/>
                <w:color w:val="000000"/>
                <w:sz w:val="20"/>
              </w:rPr>
              <w:t>13%</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F"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BED9C6"/>
            <w:tcMar>
              <w:left w:w="14" w:type="dxa"/>
              <w:right w:w="14" w:type="dxa"/>
            </w:tcMar>
            <w:vAlign w:val="center"/>
          </w:tcPr>
          <w:p w14:paraId="2BD7F720" w14:textId="77777777" w:rsidR="00575FB5" w:rsidRDefault="00A64545">
            <w:pPr>
              <w:keepNext/>
              <w:spacing w:after="60"/>
              <w:jc w:val="center"/>
            </w:pPr>
            <w:r>
              <w:rPr>
                <w:rFonts w:ascii="Calibri" w:hAnsi="Calibri"/>
                <w:color w:val="000000"/>
                <w:sz w:val="20"/>
              </w:rPr>
              <w:t>$48,688</w:t>
            </w:r>
          </w:p>
        </w:tc>
      </w:tr>
      <w:tr w:rsidR="00B320AF" w14:paraId="2BD7F72A"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22" w14:textId="77777777" w:rsidR="00575FB5" w:rsidRDefault="00A64545">
            <w:pPr>
              <w:keepNext/>
              <w:spacing w:after="60"/>
            </w:pPr>
            <w:r>
              <w:rPr>
                <w:rFonts w:ascii="Calibri" w:hAnsi="Calibri"/>
                <w:sz w:val="20"/>
              </w:rPr>
              <w:t>Arlington</w:t>
            </w:r>
          </w:p>
        </w:tc>
        <w:tc>
          <w:tcPr>
            <w:tcW w:w="982"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BD7F723" w14:textId="77777777" w:rsidR="00575FB5" w:rsidRPr="00B67EB3" w:rsidRDefault="00A64545">
            <w:pPr>
              <w:keepNext/>
              <w:spacing w:after="60"/>
              <w:jc w:val="center"/>
            </w:pPr>
            <w:r w:rsidRPr="00B67EB3">
              <w:rPr>
                <w:rFonts w:ascii="Calibri" w:hAnsi="Calibri"/>
                <w:color w:val="FFFFFF"/>
                <w:sz w:val="20"/>
              </w:rPr>
              <w:t>8.9</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724"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1A3AD"/>
            <w:tcMar>
              <w:left w:w="14" w:type="dxa"/>
              <w:right w:w="14" w:type="dxa"/>
            </w:tcMar>
            <w:vAlign w:val="center"/>
          </w:tcPr>
          <w:p w14:paraId="2BD7F725" w14:textId="77777777" w:rsidR="00575FB5" w:rsidRDefault="00A64545">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6" w14:textId="77777777" w:rsidR="00575FB5" w:rsidRDefault="00A64545">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7" w14:textId="77777777" w:rsidR="00575FB5" w:rsidRDefault="00A64545">
            <w:pPr>
              <w:keepNext/>
              <w:spacing w:after="60"/>
              <w:jc w:val="center"/>
            </w:pPr>
            <w:r>
              <w:rPr>
                <w:rFonts w:ascii="Calibri" w:hAnsi="Calibri"/>
                <w:color w:val="000000"/>
                <w:sz w:val="20"/>
              </w:rPr>
              <w:t>41%</w:t>
            </w:r>
          </w:p>
        </w:tc>
        <w:tc>
          <w:tcPr>
            <w:tcW w:w="971"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28" w14:textId="77777777" w:rsidR="00575FB5" w:rsidRDefault="00A64545">
            <w:pPr>
              <w:keepNext/>
              <w:spacing w:after="60"/>
              <w:jc w:val="center"/>
            </w:pPr>
            <w:r>
              <w:rPr>
                <w:rFonts w:ascii="Calibri" w:hAnsi="Calibri"/>
                <w:color w:val="000000"/>
                <w:sz w:val="20"/>
              </w:rPr>
              <w:t>74%</w:t>
            </w:r>
          </w:p>
        </w:tc>
        <w:tc>
          <w:tcPr>
            <w:tcW w:w="162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2BD7F729" w14:textId="77777777" w:rsidR="00575FB5" w:rsidRDefault="00A64545">
            <w:pPr>
              <w:keepNext/>
              <w:spacing w:after="60"/>
              <w:jc w:val="center"/>
            </w:pPr>
            <w:r>
              <w:rPr>
                <w:rFonts w:ascii="Calibri" w:hAnsi="Calibri"/>
                <w:color w:val="FFFFFF"/>
                <w:sz w:val="20"/>
              </w:rPr>
              <w:t>$88,306</w:t>
            </w:r>
          </w:p>
        </w:tc>
      </w:tr>
      <w:tr w:rsidR="00575FB5" w14:paraId="2BD7F72C" w14:textId="77777777">
        <w:trPr>
          <w:cantSplit/>
          <w:jc w:val="center"/>
        </w:trPr>
        <w:tc>
          <w:tcPr>
            <w:tcW w:w="0" w:type="auto"/>
            <w:gridSpan w:val="8"/>
          </w:tcPr>
          <w:p w14:paraId="2BD7F72B" w14:textId="77777777" w:rsidR="00575FB5" w:rsidRDefault="00A64545" w:rsidP="0084151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At Least Bachelor’s Degree</w:t>
            </w:r>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The disparities in the map are clear. Several tracts have an AHDI around five: Oak Hill/Southwood (5.2), and Hydraulic (4.5). Old Ivy-Darden School (UVA) has the lowest 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 xml:space="preserve">To better understand the nature of these discrepancies, Figure 2.2 shows the value for each individual AHDI component—health, education, and income—by census tract. Some </w:t>
      </w:r>
      <w:r>
        <w:lastRenderedPageBreak/>
        <w:t>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Neighborhoods like Old Ivy-Darden School (UVA) have a wide gap between their AHDI 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w:t>
      </w:r>
      <w:r>
        <w:lastRenderedPageBreak/>
        <w:t>student residents.</w:t>
      </w:r>
      <w:r>
        <w:rPr>
          <w:vertAlign w:val="superscript"/>
        </w:rPr>
        <w:footnoteReference w:id="39"/>
      </w:r>
    </w:p>
    <w:p w14:paraId="7AF52700" w14:textId="01C7C83A" w:rsidR="00D705C5" w:rsidRDefault="00D829AA" w:rsidP="00D705C5">
      <w:r>
        <w:t>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both of the 2023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r>
              <w:rPr>
                <w:rFonts w:ascii="Calibri" w:hAnsi="Calibri"/>
                <w:sz w:val="20"/>
              </w:rPr>
              <w:t>Berkmar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r>
              <w:rPr>
                <w:rFonts w:ascii="Calibri" w:hAnsi="Calibri"/>
                <w:sz w:val="20"/>
              </w:rPr>
              <w:t>Pantops</w:t>
            </w:r>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r>
              <w:rPr>
                <w:rFonts w:ascii="Calibri" w:hAnsi="Calibri"/>
                <w:sz w:val="20"/>
              </w:rPr>
              <w:t>Pantops</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Branchland to Carrsbrook</w:t>
            </w:r>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Woodbrook-Carrsbrook</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Park-Dunlora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Commonwealth-Townwood-Berkmar</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UVA campus - Darden School, 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Ridge-Westhall</w:t>
            </w:r>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lastRenderedPageBreak/>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5261447"/>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5261448"/>
      <w:bookmarkStart w:id="28" w:name="life-expectancy"/>
      <w:r>
        <w:t>Life Expectancy</w:t>
      </w:r>
      <w:bookmarkEnd w:id="27"/>
    </w:p>
    <w:p w14:paraId="184D78DB" w14:textId="264F3B09" w:rsidR="002A1F63" w:rsidRDefault="002A1F63" w:rsidP="002A1F63">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2"/>
      </w:r>
      <w:r>
        <w:t xml:space="preserve"> Research has shown that financial, socioeconomic, and </w:t>
      </w:r>
      <w:r>
        <w:lastRenderedPageBreak/>
        <w:t xml:space="preserve">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 xml:space="preserve">The maximum difference is 11 years across neighborhoods: North Garden enjoys the longest life expectancy (87 years) and the Oak Hill/Southwood area experiences the shortest (76 years). </w:t>
      </w:r>
    </w:p>
    <w:p w14:paraId="2BD7F83F" w14:textId="529CF05F" w:rsidR="00575FB5" w:rsidRDefault="00A64545" w:rsidP="00FE2343">
      <w:pPr>
        <w:pStyle w:val="Heading3"/>
      </w:pPr>
      <w:bookmarkStart w:id="29" w:name="_Toc195261449"/>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5261450"/>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r>
              <w:rPr>
                <w:rFonts w:ascii="Calibri" w:hAnsi="Calibri"/>
                <w:sz w:val="20"/>
              </w:rPr>
              <w:t>Berkmar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Commonwealth-Townwood-Berkmar</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r>
              <w:rPr>
                <w:rFonts w:ascii="Calibri" w:hAnsi="Calibri"/>
                <w:sz w:val="20"/>
              </w:rPr>
              <w:t>Pantops</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Ridge-Westhall</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Woodbrook-Carrsbrook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r>
              <w:rPr>
                <w:rFonts w:ascii="Calibri" w:hAnsi="Calibri"/>
                <w:sz w:val="20"/>
              </w:rPr>
              <w:t>Berkmar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Commonwealth-Townwood-Berkmar</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r>
              <w:rPr>
                <w:rFonts w:ascii="Calibri" w:hAnsi="Calibri"/>
                <w:sz w:val="20"/>
              </w:rPr>
              <w:t>Pantops</w:t>
            </w:r>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Ridge-Westhall</w:t>
            </w:r>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Woodbrook-Carrsbrook</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5261451"/>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Commonwealth-Townwood-Berkmar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5261452"/>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5261453"/>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5261454"/>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5261455"/>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Commonwealth-Townwood-Berkmar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Commonwealth-Townwood-Berkmar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5261456"/>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on the basis of race and ethnicity. </w:t>
      </w:r>
    </w:p>
    <w:p w14:paraId="2BD7FA29" w14:textId="2ABD93A8" w:rsidR="00575FB5" w:rsidRDefault="00A64545" w:rsidP="00FE2343">
      <w:pPr>
        <w:pStyle w:val="Heading3"/>
      </w:pPr>
      <w:bookmarkStart w:id="44" w:name="_Toc195261457"/>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Figure 4.4: AP &amp; Dual Enrollment in ACPS, 2023-2024. For all students, 10th-12th grades, 48% are taking 1 or more AP courses. For students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5261458"/>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Albemarle County Public Schools saw significant racial disparities among students receiving short term suspensions in the 2023-2024 school year. Though Black students constituted just 12% of the ACPS student population, Black students received suspensions in 35% of all short term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_Toc195261459"/>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5261460"/>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5261461"/>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basic necessities.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5261462"/>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Figure 5.1: Median Personal Earnings by Sex and Race, 2023. The overall median personal earnings is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Median household income by census tract ranges from a low of $41,000, to a high of $183,000. The tracts with the lowest median household incomes are near the University: Carr’s Hill-McCormick Road (UVA) and Old-Ivy-Darden School (UVA). The presence of University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basic necessities: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5261463"/>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5261464"/>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43149ACC"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$1,160 in 2015 to $1,910 in 2024 (Figure 5.6). Since 2021, the increase in rents has been especially steep, growing by around 8-12% each year.</w:t>
      </w:r>
    </w:p>
    <w:p w14:paraId="2BD7FA40" w14:textId="77777777" w:rsidR="00575FB5" w:rsidRDefault="00A64545">
      <w:pPr>
        <w:pStyle w:val="CaptionedFigure"/>
        <w:framePr w:wrap="notBeside"/>
      </w:pPr>
      <w:r>
        <w:rPr>
          <w:noProof/>
        </w:rPr>
        <w:lastRenderedPageBreak/>
        <w:drawing>
          <wp:inline distT="0" distB="0" distL="0" distR="0" wp14:anchorId="2BD7FD43" wp14:editId="120DE89B">
            <wp:extent cx="5646421" cy="3566160"/>
            <wp:effectExtent l="0" t="0" r="5080" b="2540"/>
            <wp:docPr id="143" name="Picture" descr="Figure 5.6: Zillow Observed Rent Index (ZORI): 2015-2024. Monthly rent has steadily increased from $1,160 in 2015 to $1,91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46421" cy="3566160"/>
                    </a:xfrm>
                    <a:prstGeom prst="rect">
                      <a:avLst/>
                    </a:prstGeom>
                    <a:noFill/>
                    <a:ln w="9525">
                      <a:noFill/>
                      <a:headEnd/>
                      <a:tailEnd/>
                    </a:ln>
                  </pic:spPr>
                </pic:pic>
              </a:graphicData>
            </a:graphic>
          </wp:inline>
        </w:drawing>
      </w:r>
    </w:p>
    <w:p w14:paraId="2BD7FA41" w14:textId="77777777" w:rsidR="00575FB5" w:rsidRDefault="00A64545">
      <w:pPr>
        <w:pStyle w:val="ImageCaption"/>
      </w:pPr>
      <w:r>
        <w:t>Figure 5.6: Zillow Observed Rent Index (ZORI): 2015-2024. Monthly rent has steadily increased from $1,160 in 2015 to $1,910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Berkmar Drive and $2,300 in the Polo Grounds Road area (Figure 5.7). </w:t>
      </w:r>
    </w:p>
    <w:p w14:paraId="382A76D0" w14:textId="64FD4CB6" w:rsidR="00C873B2" w:rsidRDefault="00C873B2" w:rsidP="00C873B2">
      <w:r>
        <w:t>The impact of high rental costs on economic security is evident in estimates of how much of a household’s income goes towards housing. A household is considered to be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Ridge-Westhall to 69% in Hollymead.</w:t>
      </w:r>
    </w:p>
    <w:p w14:paraId="27EECCD0" w14:textId="5CFC0493" w:rsidR="00822A6E" w:rsidRDefault="00822A6E" w:rsidP="00822A6E">
      <w:r>
        <w:t>In Albemarle County, there are seven tracts where half or more renters are burdened by housing costs: Albemarle High School (66%), Barracks-Hessian Hills (67%), Branchland (58%), Hollymead (69%), Hydraulic (50%), Old Ivy-Darden School (UVA) (67%), and Pantops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5261465"/>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5261466"/>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Economic security and mobility is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77777777" w:rsidR="000F069D" w:rsidRDefault="000F069D" w:rsidP="00707C09">
      <w:pPr>
        <w:pStyle w:val="Heading2"/>
      </w:pPr>
      <w:bookmarkStart w:id="66" w:name="_rzahrzq4sk4d" w:colFirst="0" w:colLast="0"/>
      <w:bookmarkStart w:id="67" w:name="_Toc195261467"/>
      <w:bookmarkEnd w:id="66"/>
      <w:r>
        <w:t>Additional Inclusive Community Profiles</w:t>
      </w:r>
      <w:bookmarkEnd w:id="67"/>
    </w:p>
    <w:p w14:paraId="19F2AF89" w14:textId="77777777" w:rsidR="000F069D" w:rsidRDefault="000F069D" w:rsidP="000F069D">
      <w:r>
        <w:t>The partnership between the UVA Center for Community Partnerships, the Albemarle County Office of Equity &amp; Inclusion and the Charlottesville Office of Social Equity also produced two additional profiles:</w:t>
      </w:r>
    </w:p>
    <w:p w14:paraId="0E44C9FA" w14:textId="77777777" w:rsidR="000F069D" w:rsidRDefault="000F069D" w:rsidP="000F069D">
      <w:pPr>
        <w:pStyle w:val="ListParagraph"/>
        <w:numPr>
          <w:ilvl w:val="0"/>
          <w:numId w:val="27"/>
        </w:numPr>
      </w:pPr>
      <w:r>
        <w:t>Charlottesville City Inclusive Community Profile: A report with parallel information on the demographics, health, education, and living standards for the City of Charlottesville.</w:t>
      </w:r>
    </w:p>
    <w:p w14:paraId="57E5573D" w14:textId="0C8F6BFC" w:rsidR="008D5142" w:rsidRDefault="000F069D" w:rsidP="00316E4F">
      <w:pPr>
        <w:pStyle w:val="ListParagraph"/>
        <w:numPr>
          <w:ilvl w:val="0"/>
          <w:numId w:val="27"/>
        </w:numPr>
      </w:pPr>
      <w:r>
        <w:t xml:space="preserve">Charlottesville and Albemarle Area Inclusive Community 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bookmarkStart w:id="69" w:name="_Toc195261468"/>
      <w:r>
        <w:br w:type="page"/>
      </w:r>
    </w:p>
    <w:p w14:paraId="64726B92" w14:textId="501D7ECE" w:rsidR="000F069D" w:rsidRDefault="000F069D" w:rsidP="00707C09">
      <w:pPr>
        <w:pStyle w:val="Heading2"/>
      </w:pPr>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5261469"/>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5261470"/>
      <w:bookmarkEnd w:id="72"/>
      <w:r>
        <w:t>Project Repository</w:t>
      </w:r>
      <w:bookmarkEnd w:id="73"/>
    </w:p>
    <w:p w14:paraId="63621570" w14:textId="3A300357" w:rsidR="000F069D" w:rsidRDefault="000F069D" w:rsidP="000F069D">
      <w:r>
        <w:t>The work supporting the Inclusive Community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5261471"/>
      <w:r>
        <w:lastRenderedPageBreak/>
        <w:t>Appendix</w:t>
      </w:r>
      <w:bookmarkEnd w:id="74"/>
    </w:p>
    <w:p w14:paraId="2BD7FA4B" w14:textId="22D51847" w:rsidR="00575FB5" w:rsidRDefault="00A64545" w:rsidP="00FE2343">
      <w:pPr>
        <w:pStyle w:val="Heading3"/>
      </w:pPr>
      <w:bookmarkStart w:id="75" w:name="_Toc195261472"/>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At Least Bachelor’s Degree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At Least Bachelor’s Degree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r w:rsidRPr="00F75E7A">
              <w:rPr>
                <w:rFonts w:ascii="Calibri" w:hAnsi="Calibri"/>
                <w:sz w:val="17"/>
                <w:szCs w:val="17"/>
              </w:rPr>
              <w:t>Berkmar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r w:rsidRPr="00F75E7A">
              <w:rPr>
                <w:rFonts w:ascii="Calibri" w:hAnsi="Calibri"/>
                <w:sz w:val="17"/>
                <w:szCs w:val="17"/>
              </w:rPr>
              <w:t>Pantops</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r w:rsidRPr="00F75E7A">
              <w:rPr>
                <w:rFonts w:ascii="Calibri" w:hAnsi="Calibri"/>
                <w:sz w:val="17"/>
                <w:szCs w:val="17"/>
              </w:rPr>
              <w:t>Pantops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Branchland to Carrsbrook</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Woodbrook-Carrsbrook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Park-Dunlora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Commonwealth-Townwood-</w:t>
            </w:r>
            <w:r w:rsidRPr="00F75E7A">
              <w:rPr>
                <w:rFonts w:ascii="Calibri" w:hAnsi="Calibri"/>
                <w:sz w:val="17"/>
                <w:szCs w:val="17"/>
              </w:rPr>
              <w:lastRenderedPageBreak/>
              <w:t>Berkmar</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Ridge-Westhall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5261473"/>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Figure 1.7: Limited &amp; Non-Limited English Speaking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Figure 1.8: Limited &amp; Non-Limited English Speaking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87A77C" w14:textId="77777777" w:rsidR="00C62D5B" w:rsidRDefault="00C62D5B">
      <w:pPr>
        <w:spacing w:after="0"/>
      </w:pPr>
      <w:r>
        <w:separator/>
      </w:r>
    </w:p>
  </w:endnote>
  <w:endnote w:type="continuationSeparator" w:id="0">
    <w:p w14:paraId="4E592F89" w14:textId="77777777" w:rsidR="00C62D5B" w:rsidRDefault="00C62D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07CE0" w14:textId="77777777" w:rsidR="004C4F3A" w:rsidRDefault="004C4F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91524" w14:textId="77777777" w:rsidR="00C62D5B" w:rsidRDefault="00C62D5B" w:rsidP="00BB48F2">
      <w:pPr>
        <w:spacing w:after="0"/>
      </w:pPr>
      <w:r>
        <w:separator/>
      </w:r>
    </w:p>
  </w:footnote>
  <w:footnote w:type="continuationSeparator" w:id="0">
    <w:p w14:paraId="491311EB" w14:textId="77777777" w:rsidR="00C62D5B" w:rsidRDefault="00C62D5B">
      <w:r>
        <w:continuationSeparator/>
      </w:r>
    </w:p>
  </w:footnote>
  <w:footnote w:type="continuationNotice" w:id="1">
    <w:p w14:paraId="3F15409E" w14:textId="77777777" w:rsidR="00C62D5B" w:rsidRDefault="00C62D5B">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 ”</w:t>
      </w:r>
      <w:hyperlink r:id="rId2">
        <w:r>
          <w:rPr>
            <w:color w:val="1155CC"/>
            <w:u w:val="single"/>
          </w:rPr>
          <w:t>https://www.archives.gov/research/african-americans/migrations/great-migration</w:t>
        </w:r>
      </w:hyperlink>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For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Razaghizad A, Windle SB, Filion KB, et al. The effect of overdose education and naloxone distribution: An umbrella review of systematic reviews. American Journal of Public Health. 2021;111(8):e1-e12.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PolicyLink.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PolicyLink.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PolicyLink.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796D1" w14:textId="06159F5E" w:rsidR="004C4F3A" w:rsidRDefault="004C4F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068F9BC3"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2C7466">
        <w:t>Draft Albemarle County Inclusive Community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1EEF43B0"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2C7466">
        <w:t>Draft Albemarle County Inclusive Community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1F996313"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2C7466">
        <w:t>Draft Albemarle County Inclusive Community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EDE"/>
    <w:rsid w:val="00196A5E"/>
    <w:rsid w:val="00197A2D"/>
    <w:rsid w:val="001A63F2"/>
    <w:rsid w:val="001B7A6E"/>
    <w:rsid w:val="001C0D2F"/>
    <w:rsid w:val="001D05A3"/>
    <w:rsid w:val="002014F4"/>
    <w:rsid w:val="00212A47"/>
    <w:rsid w:val="00212C9C"/>
    <w:rsid w:val="00220AEF"/>
    <w:rsid w:val="00232C03"/>
    <w:rsid w:val="00235F4B"/>
    <w:rsid w:val="00240334"/>
    <w:rsid w:val="00240D17"/>
    <w:rsid w:val="0025037C"/>
    <w:rsid w:val="00276A42"/>
    <w:rsid w:val="002775F5"/>
    <w:rsid w:val="00293BEA"/>
    <w:rsid w:val="002A1F63"/>
    <w:rsid w:val="002B532C"/>
    <w:rsid w:val="002C7466"/>
    <w:rsid w:val="002E50C3"/>
    <w:rsid w:val="002E5571"/>
    <w:rsid w:val="002F0611"/>
    <w:rsid w:val="002F15D6"/>
    <w:rsid w:val="003119E2"/>
    <w:rsid w:val="00316E4F"/>
    <w:rsid w:val="0033085C"/>
    <w:rsid w:val="003369DD"/>
    <w:rsid w:val="00346914"/>
    <w:rsid w:val="00350BC8"/>
    <w:rsid w:val="003572E0"/>
    <w:rsid w:val="00361EF4"/>
    <w:rsid w:val="0036777D"/>
    <w:rsid w:val="00372971"/>
    <w:rsid w:val="00373C52"/>
    <w:rsid w:val="003917DE"/>
    <w:rsid w:val="00393602"/>
    <w:rsid w:val="003A230D"/>
    <w:rsid w:val="003B17C4"/>
    <w:rsid w:val="003B4341"/>
    <w:rsid w:val="003C34FF"/>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47FC"/>
    <w:rsid w:val="004554D0"/>
    <w:rsid w:val="00455DDE"/>
    <w:rsid w:val="00456400"/>
    <w:rsid w:val="00462184"/>
    <w:rsid w:val="00470646"/>
    <w:rsid w:val="004739D0"/>
    <w:rsid w:val="004A4EAA"/>
    <w:rsid w:val="004B471B"/>
    <w:rsid w:val="004C4F3A"/>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B632C"/>
    <w:rsid w:val="009D307E"/>
    <w:rsid w:val="009D4EF7"/>
    <w:rsid w:val="009E665A"/>
    <w:rsid w:val="009F066C"/>
    <w:rsid w:val="00A053BB"/>
    <w:rsid w:val="00A06356"/>
    <w:rsid w:val="00A16E8B"/>
    <w:rsid w:val="00A23AF8"/>
    <w:rsid w:val="00A347FA"/>
    <w:rsid w:val="00A40414"/>
    <w:rsid w:val="00A57F31"/>
    <w:rsid w:val="00A64545"/>
    <w:rsid w:val="00A67D09"/>
    <w:rsid w:val="00A70A1E"/>
    <w:rsid w:val="00A777C1"/>
    <w:rsid w:val="00A80567"/>
    <w:rsid w:val="00A868D4"/>
    <w:rsid w:val="00AA3352"/>
    <w:rsid w:val="00AB4073"/>
    <w:rsid w:val="00AC00AF"/>
    <w:rsid w:val="00AC013B"/>
    <w:rsid w:val="00AC5504"/>
    <w:rsid w:val="00AE28B3"/>
    <w:rsid w:val="00AE33D0"/>
    <w:rsid w:val="00AE691A"/>
    <w:rsid w:val="00AE774B"/>
    <w:rsid w:val="00AF20CB"/>
    <w:rsid w:val="00B03568"/>
    <w:rsid w:val="00B13B53"/>
    <w:rsid w:val="00B27186"/>
    <w:rsid w:val="00B31E71"/>
    <w:rsid w:val="00B320AF"/>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254C"/>
    <w:rsid w:val="00CC0114"/>
    <w:rsid w:val="00CC3FC1"/>
    <w:rsid w:val="00CD1CD7"/>
    <w:rsid w:val="00CD2DB1"/>
    <w:rsid w:val="00CE7330"/>
    <w:rsid w:val="00CF1C2A"/>
    <w:rsid w:val="00CF5FCC"/>
    <w:rsid w:val="00D36CA9"/>
    <w:rsid w:val="00D60A40"/>
    <w:rsid w:val="00D705C5"/>
    <w:rsid w:val="00D71142"/>
    <w:rsid w:val="00D7155A"/>
    <w:rsid w:val="00D829AA"/>
    <w:rsid w:val="00D84A3C"/>
    <w:rsid w:val="00DA0A7C"/>
    <w:rsid w:val="00DA1DA8"/>
    <w:rsid w:val="00DB4138"/>
    <w:rsid w:val="00DD17D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B1D87"/>
    <w:rsid w:val="00EB7A60"/>
    <w:rsid w:val="00EC10D7"/>
    <w:rsid w:val="00EC77C5"/>
    <w:rsid w:val="00ED394D"/>
    <w:rsid w:val="00EE588C"/>
    <w:rsid w:val="00EE6BC7"/>
    <w:rsid w:val="00F05356"/>
    <w:rsid w:val="00F27949"/>
    <w:rsid w:val="00F519AA"/>
    <w:rsid w:val="00F535D2"/>
    <w:rsid w:val="00F67BC9"/>
    <w:rsid w:val="00F75E7A"/>
    <w:rsid w:val="00F91D93"/>
    <w:rsid w:val="00F9744E"/>
    <w:rsid w:val="00FB2805"/>
    <w:rsid w:val="00FC312D"/>
    <w:rsid w:val="00FC5629"/>
    <w:rsid w:val="00FD2AAD"/>
    <w:rsid w:val="00FE2343"/>
    <w:rsid w:val="00FE3CEA"/>
    <w:rsid w:val="00FF0B6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www.archives.gov/research/african-americans/migrations/great-migration"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13658</Words>
  <Characters>77851</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Draft Albemarle Inclusive Community Profile</vt:lpstr>
    </vt:vector>
  </TitlesOfParts>
  <Manager/>
  <Company/>
  <LinksUpToDate>false</LinksUpToDate>
  <CharactersWithSpaces>91327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Inclusive Community Profile</dc:title>
  <dc:subject/>
  <dc:creator>Mitchell, Elizabeth Ann (eam5hc)</dc:creator>
  <cp:keywords/>
  <dc:description/>
  <cp:lastModifiedBy>Claibourn, Michele (mpc8t)</cp:lastModifiedBy>
  <cp:revision>3</cp:revision>
  <cp:lastPrinted>2025-04-23T18:15:00Z</cp:lastPrinted>
  <dcterms:created xsi:type="dcterms:W3CDTF">2025-04-23T18:15:00Z</dcterms:created>
  <dcterms:modified xsi:type="dcterms:W3CDTF">2025-04-23T18:15:00Z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